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106" w:type="dxa"/>
        <w:tblLayout w:type="fixed"/>
        <w:tblLook w:val="00A0"/>
      </w:tblPr>
      <w:tblGrid>
        <w:gridCol w:w="4893"/>
        <w:gridCol w:w="1559"/>
        <w:gridCol w:w="4438"/>
      </w:tblGrid>
      <w:tr w:rsidR="0040304D" w:rsidRPr="00465ADB">
        <w:trPr>
          <w:cantSplit/>
        </w:trPr>
        <w:tc>
          <w:tcPr>
            <w:tcW w:w="4893" w:type="dxa"/>
          </w:tcPr>
          <w:p w:rsidR="0040304D" w:rsidRPr="00465ADB" w:rsidRDefault="0040304D" w:rsidP="00AC3646">
            <w:pPr>
              <w:spacing w:after="0" w:line="240" w:lineRule="auto"/>
              <w:ind w:left="-360" w:firstLine="360"/>
              <w:rPr>
                <w:rFonts w:ascii="Arial New Bash" w:hAnsi="Arial New Bash" w:cs="Arial New Bash"/>
                <w:b/>
                <w:bCs/>
                <w:sz w:val="24"/>
                <w:szCs w:val="24"/>
              </w:rPr>
            </w:pPr>
            <w:r w:rsidRPr="00465ADB">
              <w:rPr>
                <w:rFonts w:ascii="Arial New Bash" w:hAnsi="Arial New Bash" w:cs="Arial New Bash"/>
                <w:b/>
                <w:bCs/>
                <w:sz w:val="24"/>
                <w:szCs w:val="24"/>
              </w:rPr>
              <w:t xml:space="preserve">   БАШ</w:t>
            </w:r>
            <w:r w:rsidRPr="00465ADB">
              <w:rPr>
                <w:rFonts w:ascii="Arial New Bash" w:hAnsi="Arial New Bash" w:cs="Arial New Bash"/>
                <w:b/>
                <w:bCs/>
                <w:sz w:val="24"/>
                <w:szCs w:val="24"/>
                <w:lang w:val="ba-RU"/>
              </w:rPr>
              <w:t>Ҡ</w:t>
            </w:r>
            <w:r w:rsidRPr="00465ADB">
              <w:rPr>
                <w:rFonts w:ascii="Arial New Bash" w:hAnsi="Arial New Bash" w:cs="Arial New Bash"/>
                <w:b/>
                <w:bCs/>
                <w:sz w:val="24"/>
                <w:szCs w:val="24"/>
              </w:rPr>
              <w:t>ОРТОСТАН  РЕСПУБЛИКА</w:t>
            </w:r>
            <w:r w:rsidRPr="00465ADB">
              <w:rPr>
                <w:rFonts w:ascii="Arial New Bash" w:hAnsi="Arial New Bash" w:cs="Arial New Bash"/>
                <w:b/>
                <w:bCs/>
                <w:sz w:val="24"/>
                <w:szCs w:val="24"/>
                <w:lang w:val="ba-RU"/>
              </w:rPr>
              <w:t>Һ</w:t>
            </w:r>
            <w:r w:rsidRPr="00465ADB">
              <w:rPr>
                <w:rFonts w:ascii="Arial New Bash" w:hAnsi="Arial New Bash" w:cs="Arial New Bash"/>
                <w:b/>
                <w:bCs/>
                <w:sz w:val="24"/>
                <w:szCs w:val="24"/>
              </w:rPr>
              <w:t>Ы</w:t>
            </w:r>
          </w:p>
          <w:p w:rsidR="0040304D" w:rsidRPr="00465ADB" w:rsidRDefault="0040304D" w:rsidP="00446233">
            <w:pPr>
              <w:spacing w:after="0" w:line="240" w:lineRule="auto"/>
              <w:jc w:val="center"/>
              <w:rPr>
                <w:rFonts w:ascii="Arial New Bash" w:hAnsi="Arial New Bash" w:cs="Arial New Bash"/>
                <w:b/>
                <w:bCs/>
                <w:sz w:val="24"/>
                <w:szCs w:val="24"/>
              </w:rPr>
            </w:pPr>
            <w:r w:rsidRPr="00465ADB">
              <w:rPr>
                <w:rFonts w:ascii="Arial New Bash" w:hAnsi="Arial New Bash" w:cs="Arial New Bash"/>
                <w:b/>
                <w:bCs/>
                <w:sz w:val="24"/>
                <w:szCs w:val="24"/>
              </w:rPr>
              <w:t>СА</w:t>
            </w:r>
            <w:r w:rsidRPr="00465ADB">
              <w:rPr>
                <w:rFonts w:ascii="Arial New Bash" w:hAnsi="Arial New Bash" w:cs="Arial New Bash"/>
                <w:b/>
                <w:bCs/>
                <w:sz w:val="24"/>
                <w:szCs w:val="24"/>
                <w:lang w:val="ba-RU"/>
              </w:rPr>
              <w:t>Ҡ</w:t>
            </w:r>
            <w:r w:rsidRPr="00465ADB">
              <w:rPr>
                <w:rFonts w:ascii="Arial New Bash" w:hAnsi="Arial New Bash" w:cs="Arial New Bash"/>
                <w:b/>
                <w:bCs/>
                <w:sz w:val="24"/>
                <w:szCs w:val="24"/>
              </w:rPr>
              <w:t>МА</w:t>
            </w:r>
            <w:r w:rsidRPr="00465ADB">
              <w:rPr>
                <w:rFonts w:ascii="Arial New Bash" w:hAnsi="Arial New Bash" w:cs="Arial New Bash"/>
                <w:b/>
                <w:bCs/>
                <w:sz w:val="24"/>
                <w:szCs w:val="24"/>
                <w:lang w:val="ba-RU"/>
              </w:rPr>
              <w:t>Ғ</w:t>
            </w:r>
            <w:r w:rsidRPr="00465ADB">
              <w:rPr>
                <w:rFonts w:ascii="Arial New Bash" w:hAnsi="Arial New Bash" w:cs="Arial New Bash"/>
                <w:b/>
                <w:bCs/>
                <w:sz w:val="24"/>
                <w:szCs w:val="24"/>
              </w:rPr>
              <w:t xml:space="preserve">ОШ  РАЙОНЫ </w:t>
            </w:r>
          </w:p>
          <w:p w:rsidR="0040304D" w:rsidRPr="00465ADB" w:rsidRDefault="0040304D" w:rsidP="00446233">
            <w:pPr>
              <w:spacing w:after="0" w:line="240" w:lineRule="auto"/>
              <w:jc w:val="center"/>
              <w:rPr>
                <w:rFonts w:cs="Times New Roman"/>
                <w:b/>
                <w:bCs/>
                <w:sz w:val="24"/>
                <w:szCs w:val="24"/>
              </w:rPr>
            </w:pPr>
            <w:r w:rsidRPr="00465ADB">
              <w:rPr>
                <w:rFonts w:ascii="Arial New Bash" w:hAnsi="Arial New Bash" w:cs="Arial New Bash"/>
                <w:b/>
                <w:bCs/>
                <w:caps/>
                <w:sz w:val="24"/>
                <w:szCs w:val="24"/>
              </w:rPr>
              <w:t>муниципаль районЫНЫ</w:t>
            </w:r>
            <w:r w:rsidRPr="00465ADB">
              <w:rPr>
                <w:rFonts w:ascii="Arial New Bash" w:hAnsi="Arial New Bash" w:cs="Arial New Bash"/>
                <w:b/>
                <w:bCs/>
                <w:caps/>
                <w:sz w:val="24"/>
                <w:szCs w:val="24"/>
                <w:lang w:val="ba-RU"/>
              </w:rPr>
              <w:t>Ң</w:t>
            </w:r>
            <w:r w:rsidRPr="00465ADB">
              <w:rPr>
                <w:rFonts w:ascii="Arial New Bash" w:hAnsi="Arial New Bash" w:cs="Arial New Bash"/>
                <w:b/>
                <w:bCs/>
                <w:sz w:val="24"/>
                <w:szCs w:val="24"/>
              </w:rPr>
              <w:t xml:space="preserve">  </w:t>
            </w:r>
          </w:p>
          <w:p w:rsidR="0040304D" w:rsidRPr="00465ADB" w:rsidRDefault="0040304D" w:rsidP="00446233">
            <w:pPr>
              <w:spacing w:after="0" w:line="240" w:lineRule="auto"/>
              <w:jc w:val="center"/>
              <w:rPr>
                <w:rFonts w:ascii="Arial New Bash" w:hAnsi="Arial New Bash" w:cs="Arial New Bash"/>
                <w:b/>
                <w:bCs/>
                <w:sz w:val="24"/>
                <w:szCs w:val="24"/>
              </w:rPr>
            </w:pPr>
            <w:r w:rsidRPr="00465ADB">
              <w:rPr>
                <w:rFonts w:ascii="Arial New Bash" w:hAnsi="Arial New Bash" w:cs="Arial New Bash"/>
                <w:b/>
                <w:bCs/>
                <w:sz w:val="24"/>
                <w:szCs w:val="24"/>
              </w:rPr>
              <w:t xml:space="preserve"> </w:t>
            </w:r>
            <w:r>
              <w:rPr>
                <w:rFonts w:ascii="Arial New Bash" w:hAnsi="Arial New Bash" w:cs="Arial New Bash"/>
                <w:b/>
                <w:bCs/>
                <w:sz w:val="24"/>
                <w:szCs w:val="24"/>
              </w:rPr>
              <w:t>ТАЙНА</w:t>
            </w:r>
            <w:r w:rsidRPr="00465ADB">
              <w:rPr>
                <w:rFonts w:ascii="Arial New Bash" w:hAnsi="Arial New Bash" w:cs="Arial New Bash"/>
                <w:b/>
                <w:bCs/>
                <w:sz w:val="24"/>
                <w:szCs w:val="24"/>
              </w:rPr>
              <w:t xml:space="preserve">Ш АУЫЛ СОВЕТЫ </w:t>
            </w:r>
          </w:p>
          <w:p w:rsidR="0040304D" w:rsidRPr="00465ADB" w:rsidRDefault="0040304D" w:rsidP="00446233">
            <w:pPr>
              <w:spacing w:after="0" w:line="240" w:lineRule="auto"/>
              <w:jc w:val="center"/>
              <w:rPr>
                <w:rFonts w:ascii="Arial New Bash" w:hAnsi="Arial New Bash" w:cs="Arial New Bash"/>
                <w:b/>
                <w:bCs/>
                <w:sz w:val="24"/>
                <w:szCs w:val="24"/>
              </w:rPr>
            </w:pPr>
            <w:r w:rsidRPr="00465ADB">
              <w:rPr>
                <w:rFonts w:ascii="Arial New Bash" w:hAnsi="Arial New Bash" w:cs="Arial New Bash"/>
                <w:b/>
                <w:bCs/>
                <w:sz w:val="24"/>
                <w:szCs w:val="24"/>
              </w:rPr>
              <w:t>АУЫЛ  БИЛ</w:t>
            </w:r>
            <w:r w:rsidRPr="00465ADB">
              <w:rPr>
                <w:rFonts w:ascii="Arial New Bash" w:hAnsi="Arial New Bash" w:cs="Arial New Bash"/>
                <w:b/>
                <w:bCs/>
                <w:sz w:val="24"/>
                <w:szCs w:val="24"/>
                <w:lang w:val="ba-RU"/>
              </w:rPr>
              <w:t>Ә</w:t>
            </w:r>
            <w:r w:rsidRPr="00465ADB">
              <w:rPr>
                <w:rFonts w:ascii="Arial New Bash" w:hAnsi="Arial New Bash" w:cs="Arial New Bash"/>
                <w:b/>
                <w:bCs/>
                <w:caps/>
                <w:sz w:val="24"/>
                <w:szCs w:val="24"/>
              </w:rPr>
              <w:t>м</w:t>
            </w:r>
            <w:r w:rsidRPr="00465ADB">
              <w:rPr>
                <w:rFonts w:ascii="Arial New Bash" w:hAnsi="Arial New Bash" w:cs="Arial New Bash"/>
                <w:b/>
                <w:bCs/>
                <w:caps/>
                <w:sz w:val="24"/>
                <w:szCs w:val="24"/>
                <w:lang w:val="ba-RU"/>
              </w:rPr>
              <w:t>ӘҺ</w:t>
            </w:r>
            <w:r w:rsidRPr="00465ADB">
              <w:rPr>
                <w:rFonts w:ascii="Arial New Bash" w:hAnsi="Arial New Bash" w:cs="Arial New Bash"/>
                <w:b/>
                <w:bCs/>
                <w:sz w:val="24"/>
                <w:szCs w:val="24"/>
              </w:rPr>
              <w:t xml:space="preserve">Е  </w:t>
            </w:r>
          </w:p>
          <w:p w:rsidR="0040304D" w:rsidRPr="005E611A" w:rsidRDefault="0040304D" w:rsidP="00446233">
            <w:pPr>
              <w:pStyle w:val="Heading2"/>
            </w:pPr>
            <w:r w:rsidRPr="005E611A">
              <w:t>ХАКИМИ</w:t>
            </w:r>
            <w:r w:rsidRPr="005E611A">
              <w:rPr>
                <w:lang w:val="ba-RU"/>
              </w:rPr>
              <w:t>Ә</w:t>
            </w:r>
            <w:r w:rsidRPr="005E611A">
              <w:t>ТЕ</w:t>
            </w:r>
          </w:p>
          <w:p w:rsidR="0040304D" w:rsidRDefault="0040304D" w:rsidP="00446233">
            <w:pPr>
              <w:pStyle w:val="Heading6"/>
              <w:framePr w:hSpace="0" w:wrap="auto" w:vAnchor="margin" w:hAnchor="text" w:yAlign="inline"/>
              <w:rPr>
                <w:rFonts w:cs="Times New Roman"/>
                <w:b w:val="0"/>
                <w:bCs w:val="0"/>
                <w:sz w:val="4"/>
                <w:szCs w:val="4"/>
              </w:rPr>
            </w:pPr>
          </w:p>
          <w:p w:rsidR="0040304D" w:rsidRDefault="0040304D" w:rsidP="00446233">
            <w:pPr>
              <w:pStyle w:val="Heading6"/>
              <w:framePr w:hSpace="0" w:wrap="auto" w:vAnchor="margin" w:hAnchor="text" w:yAlign="inline"/>
              <w:rPr>
                <w:rFonts w:cs="Times New Roman"/>
                <w:b w:val="0"/>
                <w:bCs w:val="0"/>
                <w:sz w:val="4"/>
                <w:szCs w:val="4"/>
              </w:rPr>
            </w:pPr>
          </w:p>
          <w:p w:rsidR="0040304D" w:rsidRDefault="0040304D" w:rsidP="00446233">
            <w:pPr>
              <w:pStyle w:val="BodyText2"/>
              <w:framePr w:hSpace="0" w:wrap="auto" w:vAnchor="margin" w:hAnchor="text" w:xAlign="left" w:yAlign="inline"/>
            </w:pPr>
            <w:r>
              <w:t xml:space="preserve">452225,  Тайнаш ауылы,  </w:t>
            </w:r>
            <w:r w:rsidRPr="00B820E7">
              <w:rPr>
                <w:rFonts w:ascii="Times New Roman" w:hAnsi="Times New Roman" w:cs="Times New Roman"/>
              </w:rPr>
              <w:t>Үзәк</w:t>
            </w:r>
            <w:r>
              <w:t xml:space="preserve"> урамы,10</w:t>
            </w:r>
          </w:p>
          <w:p w:rsidR="0040304D" w:rsidRPr="00465ADB" w:rsidRDefault="0040304D" w:rsidP="00446233">
            <w:pPr>
              <w:spacing w:after="0" w:line="240" w:lineRule="auto"/>
              <w:jc w:val="center"/>
              <w:rPr>
                <w:rFonts w:ascii="Arial New Bash" w:hAnsi="Arial New Bash" w:cs="Arial New Bash"/>
                <w:sz w:val="18"/>
                <w:szCs w:val="18"/>
              </w:rPr>
            </w:pPr>
            <w:r w:rsidRPr="00465ADB">
              <w:rPr>
                <w:rFonts w:ascii="Arial New Bash" w:hAnsi="Arial New Bash" w:cs="Arial New Bash"/>
                <w:sz w:val="18"/>
                <w:szCs w:val="18"/>
              </w:rPr>
              <w:t>тел. (34796) 2</w:t>
            </w:r>
            <w:r>
              <w:rPr>
                <w:rFonts w:ascii="Arial New Bash" w:hAnsi="Arial New Bash" w:cs="Arial New Bash"/>
                <w:sz w:val="18"/>
                <w:szCs w:val="18"/>
              </w:rPr>
              <w:t>3</w:t>
            </w:r>
            <w:r w:rsidRPr="00465ADB">
              <w:rPr>
                <w:rFonts w:ascii="Arial New Bash" w:hAnsi="Arial New Bash" w:cs="Arial New Bash"/>
                <w:sz w:val="18"/>
                <w:szCs w:val="18"/>
              </w:rPr>
              <w:t>-</w:t>
            </w:r>
            <w:r>
              <w:rPr>
                <w:rFonts w:ascii="Arial New Bash" w:hAnsi="Arial New Bash" w:cs="Arial New Bash"/>
                <w:sz w:val="18"/>
                <w:szCs w:val="18"/>
              </w:rPr>
              <w:t>4</w:t>
            </w:r>
            <w:r w:rsidRPr="00465ADB">
              <w:rPr>
                <w:rFonts w:ascii="Arial New Bash" w:hAnsi="Arial New Bash" w:cs="Arial New Bash"/>
                <w:sz w:val="18"/>
                <w:szCs w:val="18"/>
              </w:rPr>
              <w:t>-</w:t>
            </w:r>
            <w:r>
              <w:rPr>
                <w:rFonts w:ascii="Arial New Bash" w:hAnsi="Arial New Bash" w:cs="Arial New Bash"/>
                <w:sz w:val="18"/>
                <w:szCs w:val="18"/>
              </w:rPr>
              <w:t>18</w:t>
            </w:r>
            <w:r w:rsidRPr="00465ADB">
              <w:rPr>
                <w:rFonts w:ascii="Arial New Bash" w:hAnsi="Arial New Bash" w:cs="Arial New Bash"/>
                <w:sz w:val="18"/>
                <w:szCs w:val="18"/>
              </w:rPr>
              <w:t>, 2</w:t>
            </w:r>
            <w:r>
              <w:rPr>
                <w:rFonts w:ascii="Arial New Bash" w:hAnsi="Arial New Bash" w:cs="Arial New Bash"/>
                <w:sz w:val="18"/>
                <w:szCs w:val="18"/>
              </w:rPr>
              <w:t>3</w:t>
            </w:r>
            <w:r w:rsidRPr="00465ADB">
              <w:rPr>
                <w:rFonts w:ascii="Arial New Bash" w:hAnsi="Arial New Bash" w:cs="Arial New Bash"/>
                <w:sz w:val="18"/>
                <w:szCs w:val="18"/>
              </w:rPr>
              <w:t>-</w:t>
            </w:r>
            <w:r>
              <w:rPr>
                <w:rFonts w:ascii="Arial New Bash" w:hAnsi="Arial New Bash" w:cs="Arial New Bash"/>
                <w:sz w:val="18"/>
                <w:szCs w:val="18"/>
              </w:rPr>
              <w:t>4</w:t>
            </w:r>
            <w:r w:rsidRPr="00465ADB">
              <w:rPr>
                <w:rFonts w:ascii="Arial New Bash" w:hAnsi="Arial New Bash" w:cs="Arial New Bash"/>
                <w:sz w:val="18"/>
                <w:szCs w:val="18"/>
              </w:rPr>
              <w:t>-</w:t>
            </w:r>
            <w:r>
              <w:rPr>
                <w:rFonts w:ascii="Arial New Bash" w:hAnsi="Arial New Bash" w:cs="Arial New Bash"/>
                <w:sz w:val="18"/>
                <w:szCs w:val="18"/>
              </w:rPr>
              <w:t>81</w:t>
            </w:r>
          </w:p>
          <w:p w:rsidR="0040304D" w:rsidRPr="00465ADB" w:rsidRDefault="0040304D" w:rsidP="00446233">
            <w:pPr>
              <w:spacing w:after="0" w:line="240" w:lineRule="auto"/>
              <w:jc w:val="center"/>
              <w:rPr>
                <w:rFonts w:ascii="Arial New Bash" w:hAnsi="Arial New Bash" w:cs="Arial New Bash"/>
                <w:sz w:val="18"/>
                <w:szCs w:val="18"/>
              </w:rPr>
            </w:pPr>
          </w:p>
        </w:tc>
        <w:tc>
          <w:tcPr>
            <w:tcW w:w="1559" w:type="dxa"/>
          </w:tcPr>
          <w:p w:rsidR="0040304D" w:rsidRPr="00465ADB" w:rsidRDefault="0040304D" w:rsidP="00446233">
            <w:pPr>
              <w:jc w:val="center"/>
              <w:rPr>
                <w:rFonts w:ascii="Arial New Bash" w:hAnsi="Arial New Bash" w:cs="Arial New Bash"/>
                <w:b/>
                <w:bCs/>
                <w:sz w:val="20"/>
                <w:szCs w:val="20"/>
              </w:rPr>
            </w:pPr>
            <w:r w:rsidRPr="00C907DE">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12" style="width:70.5pt;height:85.5pt;visibility:visible">
                  <v:imagedata r:id="rId4" o:title=""/>
                </v:shape>
              </w:pict>
            </w:r>
          </w:p>
        </w:tc>
        <w:tc>
          <w:tcPr>
            <w:tcW w:w="4438" w:type="dxa"/>
          </w:tcPr>
          <w:p w:rsidR="0040304D" w:rsidRDefault="0040304D" w:rsidP="00446233">
            <w:pPr>
              <w:pStyle w:val="Heading6"/>
              <w:framePr w:hSpace="0" w:wrap="auto" w:vAnchor="margin" w:hAnchor="text" w:yAlign="inline"/>
              <w:rPr>
                <w:caps/>
                <w:sz w:val="24"/>
                <w:szCs w:val="24"/>
              </w:rPr>
            </w:pPr>
            <w:r>
              <w:rPr>
                <w:caps/>
                <w:sz w:val="24"/>
                <w:szCs w:val="24"/>
              </w:rPr>
              <w:t xml:space="preserve">Администрация </w:t>
            </w:r>
          </w:p>
          <w:p w:rsidR="0040304D" w:rsidRDefault="0040304D" w:rsidP="00446233">
            <w:pPr>
              <w:pStyle w:val="Heading6"/>
              <w:framePr w:hSpace="0" w:wrap="auto" w:vAnchor="margin" w:hAnchor="text" w:yAlign="inline"/>
              <w:rPr>
                <w:caps/>
                <w:sz w:val="24"/>
                <w:szCs w:val="24"/>
              </w:rPr>
            </w:pPr>
            <w:r>
              <w:rPr>
                <w:caps/>
                <w:sz w:val="24"/>
                <w:szCs w:val="24"/>
              </w:rPr>
              <w:t>сельского поселения</w:t>
            </w:r>
          </w:p>
          <w:p w:rsidR="0040304D" w:rsidRDefault="0040304D" w:rsidP="00446233">
            <w:pPr>
              <w:pStyle w:val="Heading4"/>
              <w:framePr w:hSpace="0" w:wrap="auto" w:vAnchor="margin" w:hAnchor="text" w:xAlign="left" w:yAlign="inline"/>
            </w:pPr>
            <w:r>
              <w:t xml:space="preserve"> ТАЙНЯшевский сельсовет</w:t>
            </w:r>
          </w:p>
          <w:p w:rsidR="0040304D" w:rsidRPr="00465ADB" w:rsidRDefault="0040304D" w:rsidP="00446233">
            <w:pPr>
              <w:spacing w:after="0" w:line="240" w:lineRule="auto"/>
              <w:jc w:val="center"/>
              <w:rPr>
                <w:rFonts w:ascii="Arial New Bash" w:hAnsi="Arial New Bash" w:cs="Arial New Bash"/>
                <w:b/>
                <w:bCs/>
                <w:sz w:val="24"/>
                <w:szCs w:val="24"/>
              </w:rPr>
            </w:pPr>
            <w:r w:rsidRPr="00465ADB">
              <w:rPr>
                <w:rFonts w:ascii="Arial New Bash" w:hAnsi="Arial New Bash" w:cs="Arial New Bash"/>
                <w:b/>
                <w:bCs/>
                <w:caps/>
                <w:sz w:val="24"/>
                <w:szCs w:val="24"/>
              </w:rPr>
              <w:t>муниципального района Чекмагушевский район Республики Башкортостан</w:t>
            </w:r>
          </w:p>
          <w:p w:rsidR="0040304D" w:rsidRDefault="0040304D" w:rsidP="00446233">
            <w:pPr>
              <w:pStyle w:val="Heading6"/>
              <w:framePr w:hSpace="0" w:wrap="auto" w:vAnchor="margin" w:hAnchor="text" w:yAlign="inline"/>
              <w:rPr>
                <w:rFonts w:cs="Times New Roman"/>
                <w:sz w:val="4"/>
                <w:szCs w:val="4"/>
              </w:rPr>
            </w:pPr>
          </w:p>
          <w:p w:rsidR="0040304D" w:rsidRPr="00465ADB" w:rsidRDefault="0040304D" w:rsidP="00446233">
            <w:pPr>
              <w:spacing w:after="0" w:line="240" w:lineRule="auto"/>
              <w:jc w:val="center"/>
              <w:rPr>
                <w:rFonts w:ascii="Arial New Bash" w:hAnsi="Arial New Bash" w:cs="Arial New Bash"/>
                <w:sz w:val="18"/>
                <w:szCs w:val="18"/>
              </w:rPr>
            </w:pPr>
            <w:r w:rsidRPr="00465ADB">
              <w:rPr>
                <w:rFonts w:ascii="Arial New Bash" w:hAnsi="Arial New Bash" w:cs="Arial New Bash"/>
                <w:sz w:val="18"/>
                <w:szCs w:val="18"/>
              </w:rPr>
              <w:t>45222</w:t>
            </w:r>
            <w:r>
              <w:rPr>
                <w:rFonts w:ascii="Arial New Bash" w:hAnsi="Arial New Bash" w:cs="Arial New Bash"/>
                <w:sz w:val="18"/>
                <w:szCs w:val="18"/>
              </w:rPr>
              <w:t>5, с.  Тайняш</w:t>
            </w:r>
            <w:r w:rsidRPr="00465ADB">
              <w:rPr>
                <w:rFonts w:ascii="Arial New Bash" w:hAnsi="Arial New Bash" w:cs="Arial New Bash"/>
                <w:sz w:val="18"/>
                <w:szCs w:val="18"/>
              </w:rPr>
              <w:t xml:space="preserve">ево, ул. </w:t>
            </w:r>
            <w:r>
              <w:rPr>
                <w:rFonts w:ascii="Arial New Bash" w:hAnsi="Arial New Bash" w:cs="Arial New Bash"/>
                <w:sz w:val="18"/>
                <w:szCs w:val="18"/>
              </w:rPr>
              <w:t>Центральная,</w:t>
            </w:r>
            <w:r w:rsidRPr="00465ADB">
              <w:rPr>
                <w:rFonts w:ascii="Arial New Bash" w:hAnsi="Arial New Bash" w:cs="Arial New Bash"/>
                <w:sz w:val="18"/>
                <w:szCs w:val="18"/>
              </w:rPr>
              <w:t xml:space="preserve"> </w:t>
            </w:r>
            <w:r>
              <w:rPr>
                <w:rFonts w:ascii="Arial New Bash" w:hAnsi="Arial New Bash" w:cs="Arial New Bash"/>
                <w:sz w:val="18"/>
                <w:szCs w:val="18"/>
              </w:rPr>
              <w:t>32</w:t>
            </w:r>
            <w:r w:rsidRPr="00465ADB">
              <w:rPr>
                <w:rFonts w:ascii="Arial New Bash" w:hAnsi="Arial New Bash" w:cs="Arial New Bash"/>
                <w:sz w:val="18"/>
                <w:szCs w:val="18"/>
              </w:rPr>
              <w:t xml:space="preserve"> </w:t>
            </w:r>
          </w:p>
          <w:p w:rsidR="0040304D" w:rsidRPr="00465ADB" w:rsidRDefault="0040304D" w:rsidP="00446233">
            <w:pPr>
              <w:spacing w:after="0" w:line="240" w:lineRule="auto"/>
              <w:jc w:val="center"/>
              <w:rPr>
                <w:rFonts w:ascii="Arial New Bash" w:hAnsi="Arial New Bash" w:cs="Arial New Bash"/>
                <w:sz w:val="18"/>
                <w:szCs w:val="18"/>
              </w:rPr>
            </w:pPr>
            <w:r w:rsidRPr="00465ADB">
              <w:rPr>
                <w:rFonts w:ascii="Arial New Bash" w:hAnsi="Arial New Bash" w:cs="Arial New Bash"/>
                <w:sz w:val="18"/>
                <w:szCs w:val="18"/>
              </w:rPr>
              <w:t>тел. (34796) 2</w:t>
            </w:r>
            <w:r>
              <w:rPr>
                <w:rFonts w:ascii="Arial New Bash" w:hAnsi="Arial New Bash" w:cs="Arial New Bash"/>
                <w:sz w:val="18"/>
                <w:szCs w:val="18"/>
              </w:rPr>
              <w:t>3</w:t>
            </w:r>
            <w:r w:rsidRPr="00465ADB">
              <w:rPr>
                <w:rFonts w:ascii="Arial New Bash" w:hAnsi="Arial New Bash" w:cs="Arial New Bash"/>
                <w:sz w:val="18"/>
                <w:szCs w:val="18"/>
              </w:rPr>
              <w:t>-</w:t>
            </w:r>
            <w:r>
              <w:rPr>
                <w:rFonts w:ascii="Arial New Bash" w:hAnsi="Arial New Bash" w:cs="Arial New Bash"/>
                <w:sz w:val="18"/>
                <w:szCs w:val="18"/>
              </w:rPr>
              <w:t>4</w:t>
            </w:r>
            <w:r w:rsidRPr="00465ADB">
              <w:rPr>
                <w:rFonts w:ascii="Arial New Bash" w:hAnsi="Arial New Bash" w:cs="Arial New Bash"/>
                <w:sz w:val="18"/>
                <w:szCs w:val="18"/>
              </w:rPr>
              <w:t>-</w:t>
            </w:r>
            <w:r>
              <w:rPr>
                <w:rFonts w:ascii="Arial New Bash" w:hAnsi="Arial New Bash" w:cs="Arial New Bash"/>
                <w:sz w:val="18"/>
                <w:szCs w:val="18"/>
              </w:rPr>
              <w:t>18</w:t>
            </w:r>
            <w:r w:rsidRPr="00465ADB">
              <w:rPr>
                <w:rFonts w:ascii="Arial New Bash" w:hAnsi="Arial New Bash" w:cs="Arial New Bash"/>
                <w:sz w:val="18"/>
                <w:szCs w:val="18"/>
              </w:rPr>
              <w:t>, 2</w:t>
            </w:r>
            <w:r>
              <w:rPr>
                <w:rFonts w:ascii="Arial New Bash" w:hAnsi="Arial New Bash" w:cs="Arial New Bash"/>
                <w:sz w:val="18"/>
                <w:szCs w:val="18"/>
              </w:rPr>
              <w:t>3</w:t>
            </w:r>
            <w:r w:rsidRPr="00465ADB">
              <w:rPr>
                <w:rFonts w:ascii="Arial New Bash" w:hAnsi="Arial New Bash" w:cs="Arial New Bash"/>
                <w:sz w:val="18"/>
                <w:szCs w:val="18"/>
              </w:rPr>
              <w:t>-</w:t>
            </w:r>
            <w:r>
              <w:rPr>
                <w:rFonts w:ascii="Arial New Bash" w:hAnsi="Arial New Bash" w:cs="Arial New Bash"/>
                <w:sz w:val="18"/>
                <w:szCs w:val="18"/>
              </w:rPr>
              <w:t>4</w:t>
            </w:r>
            <w:r w:rsidRPr="00465ADB">
              <w:rPr>
                <w:rFonts w:ascii="Arial New Bash" w:hAnsi="Arial New Bash" w:cs="Arial New Bash"/>
                <w:sz w:val="18"/>
                <w:szCs w:val="18"/>
              </w:rPr>
              <w:t>-</w:t>
            </w:r>
            <w:r>
              <w:rPr>
                <w:rFonts w:ascii="Arial New Bash" w:hAnsi="Arial New Bash" w:cs="Arial New Bash"/>
                <w:sz w:val="18"/>
                <w:szCs w:val="18"/>
              </w:rPr>
              <w:t>81</w:t>
            </w:r>
          </w:p>
          <w:p w:rsidR="0040304D" w:rsidRPr="00465ADB" w:rsidRDefault="0040304D" w:rsidP="00446233">
            <w:pPr>
              <w:spacing w:after="0" w:line="240" w:lineRule="auto"/>
              <w:jc w:val="center"/>
              <w:rPr>
                <w:rFonts w:cs="Times New Roman"/>
                <w:color w:val="000000"/>
                <w:sz w:val="18"/>
                <w:szCs w:val="18"/>
              </w:rPr>
            </w:pPr>
          </w:p>
        </w:tc>
      </w:tr>
      <w:tr w:rsidR="0040304D" w:rsidRPr="00465ADB">
        <w:trPr>
          <w:cantSplit/>
        </w:trPr>
        <w:tc>
          <w:tcPr>
            <w:tcW w:w="10890" w:type="dxa"/>
            <w:gridSpan w:val="3"/>
            <w:tcBorders>
              <w:top w:val="nil"/>
              <w:left w:val="nil"/>
              <w:bottom w:val="thickThinSmallGap" w:sz="24" w:space="0" w:color="auto"/>
              <w:right w:val="nil"/>
            </w:tcBorders>
          </w:tcPr>
          <w:p w:rsidR="0040304D" w:rsidRPr="00924E35" w:rsidRDefault="0040304D" w:rsidP="00446233">
            <w:pPr>
              <w:pStyle w:val="Heading6"/>
              <w:framePr w:hSpace="0" w:wrap="auto" w:vAnchor="margin" w:hAnchor="text" w:yAlign="inline"/>
              <w:spacing w:line="276" w:lineRule="auto"/>
              <w:jc w:val="left"/>
              <w:rPr>
                <w:rFonts w:cs="Times New Roman"/>
                <w:caps/>
                <w:sz w:val="4"/>
                <w:szCs w:val="4"/>
              </w:rPr>
            </w:pPr>
          </w:p>
        </w:tc>
      </w:tr>
    </w:tbl>
    <w:p w:rsidR="0040304D" w:rsidRPr="00924E35" w:rsidRDefault="0040304D" w:rsidP="002B2252">
      <w:pPr>
        <w:rPr>
          <w:rFonts w:cs="Times New Roman"/>
          <w:sz w:val="8"/>
          <w:szCs w:val="8"/>
        </w:rPr>
      </w:pPr>
    </w:p>
    <w:p w:rsidR="0040304D" w:rsidRPr="005E611A" w:rsidRDefault="0040304D" w:rsidP="002B2252">
      <w:pPr>
        <w:jc w:val="both"/>
        <w:rPr>
          <w:rFonts w:ascii="Arial New Bash" w:hAnsi="Arial New Bash" w:cs="Arial New Bash"/>
          <w:b/>
          <w:bCs/>
          <w:sz w:val="28"/>
          <w:szCs w:val="28"/>
        </w:rPr>
      </w:pPr>
      <w:r>
        <w:rPr>
          <w:rFonts w:ascii="Arial New Bash" w:hAnsi="Arial New Bash" w:cs="Arial New Bash"/>
          <w:b/>
          <w:bCs/>
          <w:sz w:val="32"/>
          <w:szCs w:val="32"/>
        </w:rPr>
        <w:t xml:space="preserve">  </w:t>
      </w:r>
      <w:r w:rsidRPr="005E611A">
        <w:rPr>
          <w:rFonts w:ascii="Arial New Bash" w:hAnsi="Arial New Bash" w:cs="Arial New Bash"/>
          <w:b/>
          <w:bCs/>
          <w:sz w:val="28"/>
          <w:szCs w:val="28"/>
        </w:rPr>
        <w:t>КАРАР</w:t>
      </w:r>
      <w:r w:rsidRPr="005E611A">
        <w:rPr>
          <w:rFonts w:ascii="Arial New Bash" w:hAnsi="Arial New Bash" w:cs="Arial New Bash"/>
          <w:b/>
          <w:bCs/>
          <w:sz w:val="28"/>
          <w:szCs w:val="28"/>
        </w:rPr>
        <w:tab/>
      </w:r>
      <w:r w:rsidRPr="005E611A">
        <w:rPr>
          <w:rFonts w:ascii="Arial New Bash" w:hAnsi="Arial New Bash" w:cs="Arial New Bash"/>
          <w:b/>
          <w:bCs/>
          <w:sz w:val="28"/>
          <w:szCs w:val="28"/>
        </w:rPr>
        <w:tab/>
      </w:r>
      <w:r w:rsidRPr="005E611A">
        <w:rPr>
          <w:rFonts w:ascii="Arial New Bash" w:hAnsi="Arial New Bash" w:cs="Arial New Bash"/>
          <w:b/>
          <w:bCs/>
          <w:sz w:val="28"/>
          <w:szCs w:val="28"/>
        </w:rPr>
        <w:tab/>
      </w:r>
      <w:r w:rsidRPr="005E611A">
        <w:rPr>
          <w:rFonts w:ascii="Arial New Bash" w:hAnsi="Arial New Bash" w:cs="Arial New Bash"/>
          <w:b/>
          <w:bCs/>
          <w:sz w:val="28"/>
          <w:szCs w:val="28"/>
        </w:rPr>
        <w:tab/>
      </w:r>
      <w:r>
        <w:rPr>
          <w:rFonts w:ascii="Arial New Bash" w:hAnsi="Arial New Bash" w:cs="Arial New Bash"/>
          <w:b/>
          <w:bCs/>
          <w:sz w:val="28"/>
          <w:szCs w:val="28"/>
        </w:rPr>
        <w:t xml:space="preserve">             </w:t>
      </w:r>
      <w:r w:rsidRPr="005E611A">
        <w:rPr>
          <w:rFonts w:ascii="Arial New Bash" w:hAnsi="Arial New Bash" w:cs="Arial New Bash"/>
          <w:b/>
          <w:bCs/>
          <w:sz w:val="28"/>
          <w:szCs w:val="28"/>
        </w:rPr>
        <w:t xml:space="preserve">                       ПОСТАНОВЛЕНИЕ</w:t>
      </w:r>
    </w:p>
    <w:p w:rsidR="0040304D" w:rsidRPr="00043F94" w:rsidRDefault="0040304D" w:rsidP="002B2252">
      <w:pPr>
        <w:rPr>
          <w:rFonts w:ascii="Times New Roman" w:hAnsi="Times New Roman" w:cs="Times New Roman"/>
          <w:sz w:val="28"/>
          <w:szCs w:val="28"/>
        </w:rPr>
      </w:pPr>
      <w:r>
        <w:rPr>
          <w:rFonts w:ascii="Times New Roman" w:hAnsi="Times New Roman" w:cs="Times New Roman"/>
          <w:sz w:val="28"/>
          <w:szCs w:val="28"/>
        </w:rPr>
        <w:t xml:space="preserve">08  август  2019 </w:t>
      </w:r>
      <w:r w:rsidRPr="00043F94">
        <w:rPr>
          <w:rFonts w:ascii="Times New Roman" w:hAnsi="Times New Roman" w:cs="Times New Roman"/>
          <w:sz w:val="28"/>
          <w:szCs w:val="28"/>
        </w:rPr>
        <w:t xml:space="preserve"> й.                             № </w:t>
      </w:r>
      <w:r>
        <w:rPr>
          <w:rFonts w:ascii="Times New Roman" w:hAnsi="Times New Roman" w:cs="Times New Roman"/>
          <w:sz w:val="28"/>
          <w:szCs w:val="28"/>
        </w:rPr>
        <w:t>62</w:t>
      </w:r>
      <w:r w:rsidRPr="00043F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3F94">
        <w:rPr>
          <w:rFonts w:ascii="Times New Roman" w:hAnsi="Times New Roman" w:cs="Times New Roman"/>
          <w:sz w:val="28"/>
          <w:szCs w:val="28"/>
        </w:rPr>
        <w:t xml:space="preserve">                     </w:t>
      </w:r>
      <w:r>
        <w:rPr>
          <w:rFonts w:ascii="Times New Roman" w:hAnsi="Times New Roman" w:cs="Times New Roman"/>
          <w:sz w:val="28"/>
          <w:szCs w:val="28"/>
        </w:rPr>
        <w:t xml:space="preserve">08 августа  </w:t>
      </w:r>
      <w:r w:rsidRPr="00043F94">
        <w:rPr>
          <w:rFonts w:ascii="Times New Roman" w:hAnsi="Times New Roman" w:cs="Times New Roman"/>
          <w:sz w:val="28"/>
          <w:szCs w:val="28"/>
        </w:rPr>
        <w:t xml:space="preserve"> 201</w:t>
      </w:r>
      <w:r>
        <w:rPr>
          <w:rFonts w:ascii="Times New Roman" w:hAnsi="Times New Roman" w:cs="Times New Roman"/>
          <w:sz w:val="28"/>
          <w:szCs w:val="28"/>
        </w:rPr>
        <w:t>9</w:t>
      </w:r>
      <w:r w:rsidRPr="00043F94">
        <w:rPr>
          <w:rFonts w:ascii="Times New Roman" w:hAnsi="Times New Roman" w:cs="Times New Roman"/>
          <w:sz w:val="28"/>
          <w:szCs w:val="28"/>
        </w:rPr>
        <w:t>г.</w:t>
      </w:r>
    </w:p>
    <w:p w:rsidR="0040304D" w:rsidRPr="002B2252" w:rsidRDefault="0040304D" w:rsidP="00B820E7">
      <w:pPr>
        <w:spacing w:after="0" w:line="240" w:lineRule="auto"/>
        <w:jc w:val="center"/>
        <w:rPr>
          <w:rFonts w:ascii="Times New Roman" w:hAnsi="Times New Roman" w:cs="Times New Roman"/>
          <w:sz w:val="28"/>
          <w:szCs w:val="28"/>
        </w:rPr>
      </w:pPr>
      <w:r w:rsidRPr="00043F94">
        <w:rPr>
          <w:rFonts w:ascii="Times New Roman" w:hAnsi="Times New Roman" w:cs="Times New Roman"/>
          <w:sz w:val="28"/>
          <w:szCs w:val="28"/>
        </w:rPr>
        <w:t>О назначении и проведении публичных слушаний по проекту решения</w:t>
      </w:r>
      <w:r>
        <w:rPr>
          <w:rFonts w:ascii="Times New Roman" w:hAnsi="Times New Roman" w:cs="Times New Roman"/>
          <w:sz w:val="28"/>
          <w:szCs w:val="28"/>
        </w:rPr>
        <w:t xml:space="preserve">                         </w:t>
      </w:r>
      <w:r w:rsidRPr="002B2252">
        <w:rPr>
          <w:rFonts w:ascii="Times New Roman" w:hAnsi="Times New Roman" w:cs="Times New Roman"/>
          <w:sz w:val="28"/>
          <w:szCs w:val="28"/>
        </w:rPr>
        <w:t xml:space="preserve"> «</w:t>
      </w:r>
      <w:r>
        <w:rPr>
          <w:rFonts w:ascii="Times New Roman" w:hAnsi="Times New Roman" w:cs="Times New Roman"/>
          <w:sz w:val="28"/>
          <w:szCs w:val="28"/>
        </w:rPr>
        <w:t>Об утверждении Правил</w:t>
      </w:r>
      <w:r w:rsidRPr="002B2252">
        <w:rPr>
          <w:rFonts w:ascii="Times New Roman" w:hAnsi="Times New Roman" w:cs="Times New Roman"/>
          <w:sz w:val="28"/>
          <w:szCs w:val="28"/>
        </w:rPr>
        <w:t xml:space="preserve"> благоустройства территории сельского поселения </w:t>
      </w:r>
      <w:r>
        <w:rPr>
          <w:rFonts w:ascii="Times New Roman" w:hAnsi="Times New Roman" w:cs="Times New Roman"/>
          <w:sz w:val="28"/>
          <w:szCs w:val="28"/>
        </w:rPr>
        <w:t>Тайняшевский</w:t>
      </w:r>
      <w:r w:rsidRPr="002B2252">
        <w:rPr>
          <w:rFonts w:ascii="Times New Roman" w:hAnsi="Times New Roman" w:cs="Times New Roman"/>
          <w:sz w:val="28"/>
          <w:szCs w:val="28"/>
        </w:rPr>
        <w:t xml:space="preserve"> сельсовет муниципального района Чекмагушевский район Республики Башкортостан»</w:t>
      </w:r>
    </w:p>
    <w:p w:rsidR="0040304D" w:rsidRDefault="0040304D" w:rsidP="002B225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40304D" w:rsidRDefault="0040304D" w:rsidP="00E32D6A">
      <w:pPr>
        <w:pStyle w:val="msonospacingmailrucssattributepostfixmailrucssattributepostfix"/>
        <w:shd w:val="clear" w:color="auto" w:fill="FFFFFF"/>
        <w:jc w:val="both"/>
        <w:rPr>
          <w:color w:val="000000"/>
          <w:sz w:val="28"/>
          <w:szCs w:val="28"/>
        </w:rPr>
      </w:pPr>
      <w:r>
        <w:rPr>
          <w:sz w:val="28"/>
          <w:szCs w:val="28"/>
        </w:rPr>
        <w:t xml:space="preserve">  </w:t>
      </w:r>
      <w:r w:rsidRPr="00043F94">
        <w:rPr>
          <w:sz w:val="28"/>
          <w:szCs w:val="28"/>
        </w:rPr>
        <w:t xml:space="preserve">Руководствуясь ст.28, 35 Федерального закона «Об общих принципах организаций местного самоуправления в Российской Федерации», ст.11 Закона Республики Башкортостан «О  местном самоуправлении в Республике Башкортостан», п.2 ч.3, ст.10 Устава сельского поселения </w:t>
      </w:r>
      <w:r>
        <w:rPr>
          <w:sz w:val="28"/>
          <w:szCs w:val="28"/>
        </w:rPr>
        <w:t xml:space="preserve"> Тайняшевский </w:t>
      </w:r>
      <w:r w:rsidRPr="00043F94">
        <w:rPr>
          <w:sz w:val="28"/>
          <w:szCs w:val="28"/>
        </w:rPr>
        <w:t xml:space="preserve">сельсовет муниципального района Чекмагушевский район Республики Башкортостан и Положением о Публичных слушаниях сельского поселения </w:t>
      </w:r>
      <w:r>
        <w:rPr>
          <w:sz w:val="28"/>
          <w:szCs w:val="28"/>
        </w:rPr>
        <w:t xml:space="preserve"> Тайняшевский</w:t>
      </w:r>
      <w:r w:rsidRPr="00043F94">
        <w:rPr>
          <w:sz w:val="28"/>
          <w:szCs w:val="28"/>
        </w:rPr>
        <w:t xml:space="preserve"> сельсовет, Администрация сельского поселения </w:t>
      </w:r>
      <w:r>
        <w:rPr>
          <w:sz w:val="28"/>
          <w:szCs w:val="28"/>
        </w:rPr>
        <w:t xml:space="preserve"> Тайняшевский</w:t>
      </w:r>
      <w:r w:rsidRPr="00043F94">
        <w:rPr>
          <w:sz w:val="28"/>
          <w:szCs w:val="28"/>
        </w:rPr>
        <w:t xml:space="preserve"> сельсовет муниципального района Чекмагушевский район Республики Башкортостан </w:t>
      </w:r>
      <w:r>
        <w:rPr>
          <w:sz w:val="28"/>
          <w:szCs w:val="28"/>
        </w:rPr>
        <w:t xml:space="preserve"> </w:t>
      </w:r>
      <w:r w:rsidRPr="00A403A4">
        <w:rPr>
          <w:spacing w:val="20"/>
          <w:sz w:val="28"/>
          <w:szCs w:val="28"/>
        </w:rPr>
        <w:t>постановляет:</w:t>
      </w:r>
      <w:r w:rsidRPr="00E32D6A">
        <w:rPr>
          <w:color w:val="000000"/>
          <w:sz w:val="28"/>
          <w:szCs w:val="28"/>
        </w:rPr>
        <w:t xml:space="preserve"> </w:t>
      </w:r>
      <w:r>
        <w:rPr>
          <w:color w:val="000000"/>
          <w:sz w:val="28"/>
          <w:szCs w:val="28"/>
        </w:rPr>
        <w:t>   </w:t>
      </w:r>
    </w:p>
    <w:p w:rsidR="0040304D" w:rsidRDefault="0040304D" w:rsidP="00E32D6A">
      <w:pPr>
        <w:pStyle w:val="msonospacingmailrucssattributepostfixmailrucssattributepostfix"/>
        <w:shd w:val="clear" w:color="auto" w:fill="FFFFFF"/>
        <w:jc w:val="both"/>
        <w:rPr>
          <w:rFonts w:ascii="Arial" w:hAnsi="Arial" w:cs="Arial"/>
          <w:color w:val="000000"/>
        </w:rPr>
      </w:pPr>
      <w:r>
        <w:rPr>
          <w:color w:val="000000"/>
          <w:sz w:val="28"/>
          <w:szCs w:val="28"/>
        </w:rPr>
        <w:t xml:space="preserve"> 1. Назначить и провести публичные слушания по проекту решения «Об утверждении Правил благоустройства территории сельского поселения Тайняшевский сельсовет муниципального района Чекмагушевский район Республики Башкортостан» 26 августа 2019 года в 15-00 ч в здании администрации сельского поселения по адресу: с. Тайняшево, ул. Центральная , 32.</w:t>
      </w:r>
    </w:p>
    <w:p w:rsidR="0040304D" w:rsidRDefault="0040304D" w:rsidP="00E32D6A">
      <w:pPr>
        <w:pStyle w:val="msonospacingmailrucssattributepostfixmailrucssattributepostfix"/>
        <w:shd w:val="clear" w:color="auto" w:fill="FFFFFF"/>
        <w:jc w:val="both"/>
        <w:rPr>
          <w:rFonts w:ascii="Arial" w:hAnsi="Arial" w:cs="Arial"/>
          <w:color w:val="000000"/>
        </w:rPr>
      </w:pPr>
      <w:r>
        <w:rPr>
          <w:color w:val="000000"/>
          <w:sz w:val="28"/>
          <w:szCs w:val="28"/>
        </w:rPr>
        <w:t>2. Создать комиссию по подготовке и проведению  публичных слушаний в составе:</w:t>
      </w:r>
    </w:p>
    <w:p w:rsidR="0040304D" w:rsidRDefault="0040304D" w:rsidP="00E32D6A">
      <w:pPr>
        <w:pStyle w:val="msonospacingmailrucssattributepostfixmailrucssattributepostfix"/>
        <w:shd w:val="clear" w:color="auto" w:fill="FFFFFF"/>
        <w:jc w:val="both"/>
        <w:rPr>
          <w:rFonts w:ascii="Arial" w:hAnsi="Arial" w:cs="Arial"/>
          <w:color w:val="000000"/>
        </w:rPr>
      </w:pPr>
      <w:r>
        <w:rPr>
          <w:color w:val="000000"/>
          <w:sz w:val="28"/>
          <w:szCs w:val="28"/>
        </w:rPr>
        <w:t xml:space="preserve">    Председатель комиссии:</w:t>
      </w:r>
    </w:p>
    <w:p w:rsidR="0040304D" w:rsidRDefault="0040304D" w:rsidP="00E32D6A">
      <w:pPr>
        <w:pStyle w:val="msonospacingmailrucssattributepostfixmailrucssattributepostfix"/>
        <w:shd w:val="clear" w:color="auto" w:fill="FFFFFF"/>
        <w:jc w:val="both"/>
        <w:rPr>
          <w:rFonts w:ascii="Arial" w:hAnsi="Arial" w:cs="Arial"/>
          <w:color w:val="000000"/>
        </w:rPr>
      </w:pPr>
      <w:r>
        <w:rPr>
          <w:color w:val="000000"/>
          <w:sz w:val="28"/>
          <w:szCs w:val="28"/>
        </w:rPr>
        <w:t>Исхаков Х.Р. – глава сельского поселения Тайняшевский сельсовет</w:t>
      </w:r>
    </w:p>
    <w:p w:rsidR="0040304D" w:rsidRDefault="0040304D" w:rsidP="00E32D6A">
      <w:pPr>
        <w:pStyle w:val="msonospacingmailrucssattributepostfixmailrucssattributepostfix"/>
        <w:shd w:val="clear" w:color="auto" w:fill="FFFFFF"/>
        <w:jc w:val="both"/>
        <w:rPr>
          <w:rFonts w:ascii="Arial" w:hAnsi="Arial" w:cs="Arial"/>
          <w:color w:val="000000"/>
        </w:rPr>
      </w:pPr>
      <w:r>
        <w:rPr>
          <w:color w:val="000000"/>
          <w:sz w:val="28"/>
          <w:szCs w:val="28"/>
        </w:rPr>
        <w:t xml:space="preserve">    Заместитель председателя комиссии:</w:t>
      </w:r>
    </w:p>
    <w:p w:rsidR="0040304D" w:rsidRDefault="0040304D" w:rsidP="00E32D6A">
      <w:pPr>
        <w:pStyle w:val="msonospacingmailrucssattributepostfixmailrucssattributepostfix"/>
        <w:shd w:val="clear" w:color="auto" w:fill="FFFFFF"/>
        <w:jc w:val="both"/>
        <w:rPr>
          <w:rFonts w:ascii="Arial" w:hAnsi="Arial" w:cs="Arial"/>
          <w:color w:val="000000"/>
        </w:rPr>
      </w:pPr>
      <w:r>
        <w:rPr>
          <w:color w:val="000000"/>
          <w:sz w:val="28"/>
          <w:szCs w:val="28"/>
        </w:rPr>
        <w:t>Башмакова Ильзида Назимовна – депутат Совета от избирательного округа № 1</w:t>
      </w:r>
    </w:p>
    <w:p w:rsidR="0040304D" w:rsidRDefault="0040304D" w:rsidP="00E32D6A">
      <w:pPr>
        <w:pStyle w:val="msonospacingmailrucssattributepostfixmailrucssattributepostfix"/>
        <w:shd w:val="clear" w:color="auto" w:fill="FFFFFF"/>
        <w:jc w:val="both"/>
        <w:rPr>
          <w:rFonts w:ascii="Arial" w:hAnsi="Arial" w:cs="Arial"/>
          <w:color w:val="000000"/>
        </w:rPr>
      </w:pPr>
      <w:r>
        <w:rPr>
          <w:color w:val="000000"/>
          <w:sz w:val="28"/>
          <w:szCs w:val="28"/>
        </w:rPr>
        <w:t>                Члены комиссии:</w:t>
      </w:r>
    </w:p>
    <w:p w:rsidR="0040304D" w:rsidRPr="00043F94" w:rsidRDefault="0040304D" w:rsidP="00E32D6A">
      <w:pPr>
        <w:spacing w:after="0"/>
        <w:ind w:right="21" w:firstLine="567"/>
        <w:jc w:val="both"/>
        <w:rPr>
          <w:rFonts w:ascii="Times New Roman" w:hAnsi="Times New Roman" w:cs="Times New Roman"/>
          <w:sz w:val="28"/>
          <w:szCs w:val="28"/>
        </w:rPr>
      </w:pPr>
      <w:r>
        <w:rPr>
          <w:rFonts w:ascii="Times New Roman" w:hAnsi="Times New Roman" w:cs="Times New Roman"/>
          <w:sz w:val="28"/>
          <w:szCs w:val="28"/>
        </w:rPr>
        <w:t>Шаймарданова Ляля Рафатовна</w:t>
      </w:r>
      <w:r w:rsidRPr="00043F94">
        <w:rPr>
          <w:rFonts w:ascii="Times New Roman" w:hAnsi="Times New Roman" w:cs="Times New Roman"/>
          <w:sz w:val="28"/>
          <w:szCs w:val="28"/>
        </w:rPr>
        <w:t xml:space="preserve"> – </w:t>
      </w:r>
      <w:r>
        <w:rPr>
          <w:rFonts w:ascii="Times New Roman" w:hAnsi="Times New Roman" w:cs="Times New Roman"/>
          <w:sz w:val="28"/>
          <w:szCs w:val="28"/>
        </w:rPr>
        <w:t xml:space="preserve">  специалист  </w:t>
      </w:r>
      <w:r w:rsidRPr="00043F94">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Тайняшевский </w:t>
      </w:r>
      <w:r w:rsidRPr="00043F94">
        <w:rPr>
          <w:rFonts w:ascii="Times New Roman" w:hAnsi="Times New Roman" w:cs="Times New Roman"/>
          <w:sz w:val="28"/>
          <w:szCs w:val="28"/>
        </w:rPr>
        <w:t xml:space="preserve"> сельсовет</w:t>
      </w:r>
    </w:p>
    <w:p w:rsidR="0040304D" w:rsidRPr="00043F94" w:rsidRDefault="0040304D" w:rsidP="00E32D6A">
      <w:pPr>
        <w:spacing w:after="0"/>
        <w:ind w:right="21" w:firstLine="567"/>
        <w:jc w:val="both"/>
        <w:rPr>
          <w:rFonts w:ascii="Times New Roman" w:hAnsi="Times New Roman" w:cs="Times New Roman"/>
          <w:sz w:val="28"/>
          <w:szCs w:val="28"/>
        </w:rPr>
      </w:pPr>
      <w:r>
        <w:rPr>
          <w:rFonts w:ascii="Times New Roman" w:hAnsi="Times New Roman" w:cs="Times New Roman"/>
          <w:sz w:val="28"/>
          <w:szCs w:val="28"/>
        </w:rPr>
        <w:t>Хамидуллина Фарида Фавизовна</w:t>
      </w:r>
      <w:r w:rsidRPr="00043F94">
        <w:rPr>
          <w:rFonts w:ascii="Times New Roman" w:hAnsi="Times New Roman" w:cs="Times New Roman"/>
          <w:sz w:val="28"/>
          <w:szCs w:val="28"/>
        </w:rPr>
        <w:t xml:space="preserve"> – управляющий делами администрации сельского поселения </w:t>
      </w:r>
      <w:r>
        <w:rPr>
          <w:rFonts w:ascii="Times New Roman" w:hAnsi="Times New Roman" w:cs="Times New Roman"/>
          <w:sz w:val="28"/>
          <w:szCs w:val="28"/>
        </w:rPr>
        <w:t xml:space="preserve"> Тайняшевский </w:t>
      </w:r>
      <w:r w:rsidRPr="00043F94">
        <w:rPr>
          <w:rFonts w:ascii="Times New Roman" w:hAnsi="Times New Roman" w:cs="Times New Roman"/>
          <w:sz w:val="28"/>
          <w:szCs w:val="28"/>
        </w:rPr>
        <w:t xml:space="preserve"> сельсовет</w:t>
      </w:r>
    </w:p>
    <w:p w:rsidR="0040304D" w:rsidRDefault="0040304D" w:rsidP="00E32D6A">
      <w:pPr>
        <w:pStyle w:val="msonospacingmailrucssattributepostfixmailrucssattributepostfix"/>
        <w:shd w:val="clear" w:color="auto" w:fill="FFFFFF"/>
        <w:jc w:val="both"/>
        <w:rPr>
          <w:rFonts w:ascii="Arial" w:hAnsi="Arial" w:cs="Arial"/>
          <w:color w:val="000000"/>
        </w:rPr>
      </w:pPr>
      <w:r>
        <w:rPr>
          <w:color w:val="000000"/>
          <w:sz w:val="28"/>
          <w:szCs w:val="28"/>
        </w:rPr>
        <w:t> 3. Обнародовать проект нормативного правого акта на информационном стенде и на официальном сайте администрации сельского поселения Тузлукушевский сельсовет 09 августа 2019 года.</w:t>
      </w:r>
    </w:p>
    <w:p w:rsidR="0040304D" w:rsidRDefault="0040304D" w:rsidP="00E32D6A">
      <w:pPr>
        <w:pStyle w:val="msonospacingmailrucssattributepostfixmailrucssattributepostfix"/>
        <w:shd w:val="clear" w:color="auto" w:fill="FFFFFF"/>
        <w:jc w:val="both"/>
        <w:rPr>
          <w:rFonts w:ascii="Arial" w:hAnsi="Arial" w:cs="Arial"/>
          <w:color w:val="000000"/>
        </w:rPr>
      </w:pPr>
      <w:r>
        <w:rPr>
          <w:color w:val="000000"/>
          <w:sz w:val="28"/>
          <w:szCs w:val="28"/>
        </w:rPr>
        <w:t> 4.   Установить, что письменные предложения жителей сельского поселения Тайняшевский сельсовет по проекту решения Совета сельского поселения Тайняшевский сельсовет муниципального района Чекмагушевский район Республики Башкортостан «Об утверждении Правил благоустройства территории сельского поселения Тайняшевский сельсовет муниципального района Чекмагушевский район Республики Башкортостан»» направляется в Совет сельского поселения Тайняшевский сельсовет по адресу: с. Тайняшево, ул. Центральная, 32.</w:t>
      </w:r>
    </w:p>
    <w:p w:rsidR="0040304D" w:rsidRDefault="0040304D" w:rsidP="00E32D6A">
      <w:pPr>
        <w:pStyle w:val="msonospacingmailrucssattributepostfixmailrucssattributepostfix"/>
        <w:shd w:val="clear" w:color="auto" w:fill="FFFFFF"/>
        <w:jc w:val="both"/>
        <w:rPr>
          <w:rFonts w:ascii="Arial" w:hAnsi="Arial" w:cs="Arial"/>
          <w:color w:val="000000"/>
        </w:rPr>
      </w:pPr>
      <w:r>
        <w:rPr>
          <w:color w:val="000000"/>
          <w:sz w:val="28"/>
          <w:szCs w:val="28"/>
        </w:rPr>
        <w:t xml:space="preserve"> 5. Прием предложений по проекту решения «Об утверждении Правил благоустройства территории сельского поселения Тайняшевский сельсовет муниципального района Чекмагушевский район Республики Башкортостан» производить до  17-00 часов 23 августа 2019 года.</w:t>
      </w:r>
    </w:p>
    <w:p w:rsidR="0040304D" w:rsidRDefault="0040304D" w:rsidP="00E32D6A">
      <w:pPr>
        <w:pStyle w:val="msonospacingmailrucssattributepostfixmailrucssattributepostfix"/>
        <w:shd w:val="clear" w:color="auto" w:fill="FFFFFF"/>
        <w:jc w:val="both"/>
        <w:rPr>
          <w:rFonts w:ascii="Arial" w:hAnsi="Arial" w:cs="Arial"/>
          <w:color w:val="000000"/>
        </w:rPr>
      </w:pPr>
      <w:r>
        <w:rPr>
          <w:color w:val="000000"/>
          <w:sz w:val="28"/>
          <w:szCs w:val="28"/>
        </w:rPr>
        <w:t> </w:t>
      </w:r>
    </w:p>
    <w:p w:rsidR="0040304D" w:rsidRDefault="0040304D" w:rsidP="002B2252">
      <w:pPr>
        <w:spacing w:after="0"/>
        <w:ind w:right="21" w:firstLine="567"/>
        <w:jc w:val="both"/>
        <w:rPr>
          <w:rFonts w:ascii="Times New Roman" w:hAnsi="Times New Roman" w:cs="Times New Roman"/>
          <w:sz w:val="28"/>
          <w:szCs w:val="28"/>
        </w:rPr>
      </w:pPr>
    </w:p>
    <w:p w:rsidR="0040304D" w:rsidRDefault="0040304D" w:rsidP="002B2252">
      <w:pPr>
        <w:spacing w:after="0"/>
        <w:ind w:right="21"/>
        <w:rPr>
          <w:rFonts w:ascii="Times New Roman" w:hAnsi="Times New Roman" w:cs="Times New Roman"/>
          <w:sz w:val="28"/>
          <w:szCs w:val="28"/>
        </w:rPr>
      </w:pPr>
    </w:p>
    <w:p w:rsidR="0040304D" w:rsidRDefault="0040304D" w:rsidP="002B2252">
      <w:pPr>
        <w:spacing w:after="0"/>
        <w:ind w:right="21"/>
        <w:rPr>
          <w:rFonts w:ascii="Times New Roman" w:hAnsi="Times New Roman" w:cs="Times New Roman"/>
          <w:sz w:val="28"/>
          <w:szCs w:val="28"/>
        </w:rPr>
      </w:pPr>
    </w:p>
    <w:p w:rsidR="0040304D" w:rsidRDefault="0040304D" w:rsidP="002B2252">
      <w:pPr>
        <w:spacing w:after="0" w:line="240" w:lineRule="auto"/>
        <w:ind w:right="21"/>
        <w:rPr>
          <w:rFonts w:ascii="Times New Roman" w:hAnsi="Times New Roman" w:cs="Times New Roman"/>
          <w:sz w:val="28"/>
          <w:szCs w:val="28"/>
        </w:rPr>
      </w:pPr>
    </w:p>
    <w:p w:rsidR="0040304D" w:rsidRDefault="0040304D" w:rsidP="002B225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Глава сельского поселения     </w:t>
      </w:r>
    </w:p>
    <w:p w:rsidR="0040304D" w:rsidRPr="00043F94" w:rsidRDefault="0040304D" w:rsidP="002B225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Тайняшевский сельсовет:                                          Х. Р. Исхаков</w:t>
      </w:r>
    </w:p>
    <w:p w:rsidR="0040304D" w:rsidRDefault="0040304D" w:rsidP="002B2252">
      <w:pPr>
        <w:spacing w:after="0" w:line="240" w:lineRule="auto"/>
        <w:rPr>
          <w:rFonts w:ascii="Times New Roman" w:hAnsi="Times New Roman" w:cs="Times New Roman"/>
          <w:sz w:val="28"/>
          <w:szCs w:val="28"/>
        </w:rPr>
      </w:pPr>
    </w:p>
    <w:p w:rsidR="0040304D" w:rsidRDefault="0040304D" w:rsidP="002B2252">
      <w:pPr>
        <w:spacing w:after="0" w:line="240" w:lineRule="auto"/>
        <w:rPr>
          <w:rFonts w:ascii="Times New Roman" w:hAnsi="Times New Roman" w:cs="Times New Roman"/>
          <w:sz w:val="28"/>
          <w:szCs w:val="28"/>
        </w:rPr>
      </w:pPr>
    </w:p>
    <w:p w:rsidR="0040304D" w:rsidRDefault="0040304D" w:rsidP="002B2252">
      <w:pPr>
        <w:spacing w:after="0" w:line="240" w:lineRule="auto"/>
        <w:rPr>
          <w:rFonts w:ascii="Times New Roman" w:hAnsi="Times New Roman" w:cs="Times New Roman"/>
          <w:sz w:val="28"/>
          <w:szCs w:val="28"/>
        </w:rPr>
      </w:pPr>
    </w:p>
    <w:p w:rsidR="0040304D" w:rsidRDefault="0040304D" w:rsidP="002B2252">
      <w:pPr>
        <w:spacing w:after="0" w:line="240" w:lineRule="auto"/>
        <w:rPr>
          <w:rFonts w:ascii="Times New Roman" w:hAnsi="Times New Roman" w:cs="Times New Roman"/>
          <w:sz w:val="28"/>
          <w:szCs w:val="28"/>
        </w:rPr>
      </w:pPr>
    </w:p>
    <w:p w:rsidR="0040304D" w:rsidRDefault="0040304D" w:rsidP="002B2252">
      <w:pPr>
        <w:spacing w:after="0" w:line="240" w:lineRule="auto"/>
        <w:rPr>
          <w:rFonts w:ascii="Times New Roman" w:hAnsi="Times New Roman" w:cs="Times New Roman"/>
          <w:sz w:val="28"/>
          <w:szCs w:val="28"/>
        </w:rPr>
      </w:pPr>
    </w:p>
    <w:p w:rsidR="0040304D" w:rsidRDefault="0040304D" w:rsidP="002B2252">
      <w:pPr>
        <w:spacing w:after="0" w:line="240" w:lineRule="auto"/>
        <w:rPr>
          <w:rFonts w:ascii="Times New Roman" w:hAnsi="Times New Roman" w:cs="Times New Roman"/>
          <w:sz w:val="28"/>
          <w:szCs w:val="28"/>
        </w:rPr>
      </w:pPr>
    </w:p>
    <w:p w:rsidR="0040304D" w:rsidRDefault="0040304D" w:rsidP="002B2252">
      <w:pPr>
        <w:spacing w:after="0" w:line="240" w:lineRule="auto"/>
        <w:rPr>
          <w:rFonts w:ascii="Times New Roman" w:hAnsi="Times New Roman" w:cs="Times New Roman"/>
          <w:sz w:val="28"/>
          <w:szCs w:val="28"/>
        </w:rPr>
      </w:pPr>
    </w:p>
    <w:p w:rsidR="0040304D" w:rsidRDefault="0040304D" w:rsidP="002B2252">
      <w:pPr>
        <w:spacing w:after="0" w:line="240" w:lineRule="auto"/>
        <w:rPr>
          <w:rFonts w:ascii="Times New Roman" w:hAnsi="Times New Roman" w:cs="Times New Roman"/>
          <w:sz w:val="28"/>
          <w:szCs w:val="28"/>
        </w:rPr>
      </w:pPr>
    </w:p>
    <w:p w:rsidR="0040304D" w:rsidRDefault="0040304D" w:rsidP="002B2252">
      <w:pPr>
        <w:spacing w:after="0" w:line="240" w:lineRule="auto"/>
        <w:rPr>
          <w:rFonts w:ascii="Times New Roman" w:hAnsi="Times New Roman" w:cs="Times New Roman"/>
          <w:sz w:val="28"/>
          <w:szCs w:val="28"/>
        </w:rPr>
      </w:pPr>
    </w:p>
    <w:p w:rsidR="0040304D" w:rsidRDefault="0040304D" w:rsidP="002B2252">
      <w:pPr>
        <w:spacing w:after="0" w:line="240" w:lineRule="auto"/>
        <w:rPr>
          <w:rFonts w:ascii="Times New Roman" w:hAnsi="Times New Roman" w:cs="Times New Roman"/>
          <w:sz w:val="28"/>
          <w:szCs w:val="28"/>
        </w:rPr>
      </w:pPr>
    </w:p>
    <w:p w:rsidR="0040304D" w:rsidRDefault="0040304D" w:rsidP="002B2252">
      <w:pPr>
        <w:spacing w:after="0" w:line="240" w:lineRule="auto"/>
        <w:rPr>
          <w:rFonts w:ascii="Times New Roman" w:hAnsi="Times New Roman" w:cs="Times New Roman"/>
          <w:sz w:val="28"/>
          <w:szCs w:val="28"/>
        </w:rPr>
      </w:pPr>
    </w:p>
    <w:p w:rsidR="0040304D" w:rsidRDefault="0040304D" w:rsidP="002B2252">
      <w:pPr>
        <w:spacing w:after="0" w:line="240" w:lineRule="auto"/>
        <w:rPr>
          <w:rFonts w:ascii="Times New Roman" w:hAnsi="Times New Roman" w:cs="Times New Roman"/>
          <w:sz w:val="28"/>
          <w:szCs w:val="28"/>
        </w:rPr>
      </w:pPr>
    </w:p>
    <w:p w:rsidR="0040304D" w:rsidRDefault="0040304D" w:rsidP="002B2252">
      <w:pPr>
        <w:spacing w:after="0" w:line="240" w:lineRule="auto"/>
        <w:rPr>
          <w:rFonts w:ascii="Times New Roman" w:hAnsi="Times New Roman" w:cs="Times New Roman"/>
          <w:sz w:val="28"/>
          <w:szCs w:val="28"/>
        </w:rPr>
      </w:pPr>
    </w:p>
    <w:p w:rsidR="0040304D" w:rsidRDefault="0040304D" w:rsidP="002B2252">
      <w:pPr>
        <w:spacing w:after="0" w:line="240" w:lineRule="auto"/>
        <w:rPr>
          <w:rFonts w:ascii="Times New Roman" w:hAnsi="Times New Roman" w:cs="Times New Roman"/>
          <w:sz w:val="28"/>
          <w:szCs w:val="28"/>
        </w:rPr>
      </w:pPr>
    </w:p>
    <w:p w:rsidR="0040304D" w:rsidRDefault="0040304D" w:rsidP="002B2252">
      <w:pPr>
        <w:spacing w:after="0" w:line="240" w:lineRule="auto"/>
        <w:rPr>
          <w:rFonts w:ascii="Times New Roman" w:hAnsi="Times New Roman" w:cs="Times New Roman"/>
          <w:sz w:val="28"/>
          <w:szCs w:val="28"/>
        </w:rPr>
      </w:pPr>
    </w:p>
    <w:p w:rsidR="0040304D" w:rsidRDefault="0040304D" w:rsidP="002B2252">
      <w:pPr>
        <w:spacing w:after="0" w:line="240" w:lineRule="auto"/>
        <w:rPr>
          <w:rFonts w:ascii="Times New Roman" w:hAnsi="Times New Roman" w:cs="Times New Roman"/>
          <w:sz w:val="28"/>
          <w:szCs w:val="28"/>
        </w:rPr>
      </w:pPr>
    </w:p>
    <w:p w:rsidR="0040304D" w:rsidRDefault="0040304D" w:rsidP="002B2252">
      <w:pPr>
        <w:spacing w:after="0" w:line="240" w:lineRule="auto"/>
        <w:rPr>
          <w:rFonts w:ascii="Times New Roman" w:hAnsi="Times New Roman" w:cs="Times New Roman"/>
          <w:sz w:val="28"/>
          <w:szCs w:val="28"/>
        </w:rPr>
      </w:pPr>
    </w:p>
    <w:p w:rsidR="0040304D" w:rsidRDefault="0040304D" w:rsidP="002B2252">
      <w:pPr>
        <w:spacing w:after="0" w:line="240" w:lineRule="auto"/>
        <w:rPr>
          <w:rFonts w:ascii="Times New Roman" w:hAnsi="Times New Roman" w:cs="Times New Roman"/>
          <w:sz w:val="28"/>
          <w:szCs w:val="28"/>
        </w:rPr>
      </w:pPr>
    </w:p>
    <w:p w:rsidR="0040304D" w:rsidRDefault="0040304D">
      <w:pPr>
        <w:rPr>
          <w:rFonts w:cs="Times New Roman"/>
        </w:rPr>
      </w:pPr>
    </w:p>
    <w:sectPr w:rsidR="0040304D" w:rsidSect="00480CDD">
      <w:pgSz w:w="11906" w:h="16838"/>
      <w:pgMar w:top="709"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altName w:val="Arial"/>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2252"/>
    <w:rsid w:val="00043F94"/>
    <w:rsid w:val="00156FA7"/>
    <w:rsid w:val="00293BF8"/>
    <w:rsid w:val="002B2252"/>
    <w:rsid w:val="00363C72"/>
    <w:rsid w:val="0040304D"/>
    <w:rsid w:val="00441758"/>
    <w:rsid w:val="00446233"/>
    <w:rsid w:val="00465ADB"/>
    <w:rsid w:val="00480CDD"/>
    <w:rsid w:val="00492BAF"/>
    <w:rsid w:val="004A2A06"/>
    <w:rsid w:val="00561412"/>
    <w:rsid w:val="005D14E3"/>
    <w:rsid w:val="005E611A"/>
    <w:rsid w:val="00620756"/>
    <w:rsid w:val="006B10B9"/>
    <w:rsid w:val="007D4983"/>
    <w:rsid w:val="008323C6"/>
    <w:rsid w:val="00924E35"/>
    <w:rsid w:val="00A403A4"/>
    <w:rsid w:val="00AC3646"/>
    <w:rsid w:val="00B64562"/>
    <w:rsid w:val="00B820E7"/>
    <w:rsid w:val="00C132E1"/>
    <w:rsid w:val="00C833A0"/>
    <w:rsid w:val="00C907DE"/>
    <w:rsid w:val="00CA4C9D"/>
    <w:rsid w:val="00D71124"/>
    <w:rsid w:val="00D97C33"/>
    <w:rsid w:val="00E204A6"/>
    <w:rsid w:val="00E32D6A"/>
    <w:rsid w:val="00E840D6"/>
    <w:rsid w:val="00E86C29"/>
    <w:rsid w:val="00E86E06"/>
    <w:rsid w:val="00F009CD"/>
    <w:rsid w:val="00F54C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252"/>
    <w:pPr>
      <w:spacing w:after="200" w:line="276" w:lineRule="auto"/>
    </w:pPr>
    <w:rPr>
      <w:rFonts w:eastAsia="Times New Roman" w:cs="Calibri"/>
    </w:rPr>
  </w:style>
  <w:style w:type="paragraph" w:styleId="Heading2">
    <w:name w:val="heading 2"/>
    <w:basedOn w:val="Normal"/>
    <w:next w:val="Normal"/>
    <w:link w:val="Heading2Char"/>
    <w:uiPriority w:val="99"/>
    <w:qFormat/>
    <w:rsid w:val="002B2252"/>
    <w:pPr>
      <w:keepNext/>
      <w:spacing w:after="0" w:line="240" w:lineRule="auto"/>
      <w:jc w:val="center"/>
      <w:outlineLvl w:val="1"/>
    </w:pPr>
    <w:rPr>
      <w:rFonts w:ascii="Arial New Bash" w:hAnsi="Arial New Bash" w:cs="Arial New Bash"/>
      <w:b/>
      <w:bCs/>
      <w:sz w:val="24"/>
      <w:szCs w:val="24"/>
    </w:rPr>
  </w:style>
  <w:style w:type="paragraph" w:styleId="Heading4">
    <w:name w:val="heading 4"/>
    <w:basedOn w:val="Normal"/>
    <w:next w:val="Normal"/>
    <w:link w:val="Heading4Char"/>
    <w:uiPriority w:val="99"/>
    <w:qFormat/>
    <w:rsid w:val="002B2252"/>
    <w:pPr>
      <w:keepNext/>
      <w:framePr w:hSpace="180" w:wrap="auto" w:vAnchor="text" w:hAnchor="margin" w:x="-252" w:y="59"/>
      <w:spacing w:after="0" w:line="240" w:lineRule="auto"/>
      <w:jc w:val="center"/>
      <w:outlineLvl w:val="3"/>
    </w:pPr>
    <w:rPr>
      <w:rFonts w:ascii="Arial New Bash" w:hAnsi="Arial New Bash" w:cs="Arial New Bash"/>
      <w:b/>
      <w:bCs/>
      <w:caps/>
      <w:sz w:val="24"/>
      <w:szCs w:val="24"/>
    </w:rPr>
  </w:style>
  <w:style w:type="paragraph" w:styleId="Heading6">
    <w:name w:val="heading 6"/>
    <w:basedOn w:val="Normal"/>
    <w:next w:val="Normal"/>
    <w:link w:val="Heading6Char"/>
    <w:uiPriority w:val="99"/>
    <w:qFormat/>
    <w:rsid w:val="002B2252"/>
    <w:pPr>
      <w:keepNext/>
      <w:framePr w:hSpace="180" w:wrap="auto" w:vAnchor="text" w:hAnchor="margin" w:y="59"/>
      <w:spacing w:after="0" w:line="240" w:lineRule="auto"/>
      <w:jc w:val="center"/>
      <w:outlineLvl w:val="5"/>
    </w:pPr>
    <w:rPr>
      <w:rFonts w:ascii="Arial New Bash" w:hAnsi="Arial New Bash" w:cs="Arial New Bash"/>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B2252"/>
    <w:rPr>
      <w:rFonts w:ascii="Arial New Bash" w:hAnsi="Arial New Bash" w:cs="Arial New Bash"/>
      <w:b/>
      <w:bCs/>
      <w:sz w:val="24"/>
      <w:szCs w:val="24"/>
      <w:lang w:eastAsia="ru-RU"/>
    </w:rPr>
  </w:style>
  <w:style w:type="character" w:customStyle="1" w:styleId="Heading4Char">
    <w:name w:val="Heading 4 Char"/>
    <w:basedOn w:val="DefaultParagraphFont"/>
    <w:link w:val="Heading4"/>
    <w:uiPriority w:val="99"/>
    <w:locked/>
    <w:rsid w:val="002B2252"/>
    <w:rPr>
      <w:rFonts w:ascii="Arial New Bash" w:hAnsi="Arial New Bash" w:cs="Arial New Bash"/>
      <w:b/>
      <w:bCs/>
      <w:caps/>
      <w:sz w:val="24"/>
      <w:szCs w:val="24"/>
      <w:lang w:eastAsia="ru-RU"/>
    </w:rPr>
  </w:style>
  <w:style w:type="character" w:customStyle="1" w:styleId="Heading6Char">
    <w:name w:val="Heading 6 Char"/>
    <w:basedOn w:val="DefaultParagraphFont"/>
    <w:link w:val="Heading6"/>
    <w:uiPriority w:val="99"/>
    <w:locked/>
    <w:rsid w:val="002B2252"/>
    <w:rPr>
      <w:rFonts w:ascii="Arial New Bash" w:hAnsi="Arial New Bash" w:cs="Arial New Bash"/>
      <w:b/>
      <w:bCs/>
      <w:sz w:val="20"/>
      <w:szCs w:val="20"/>
      <w:lang w:eastAsia="ru-RU"/>
    </w:rPr>
  </w:style>
  <w:style w:type="paragraph" w:styleId="BodyText2">
    <w:name w:val="Body Text 2"/>
    <w:basedOn w:val="Normal"/>
    <w:link w:val="BodyText2Char"/>
    <w:uiPriority w:val="99"/>
    <w:rsid w:val="002B2252"/>
    <w:pPr>
      <w:framePr w:hSpace="180" w:wrap="auto" w:vAnchor="text" w:hAnchor="margin" w:x="-252" w:y="59"/>
      <w:spacing w:after="0" w:line="240" w:lineRule="auto"/>
      <w:jc w:val="center"/>
    </w:pPr>
    <w:rPr>
      <w:rFonts w:ascii="Arial New Bash" w:hAnsi="Arial New Bash" w:cs="Arial New Bash"/>
      <w:sz w:val="18"/>
      <w:szCs w:val="18"/>
    </w:rPr>
  </w:style>
  <w:style w:type="character" w:customStyle="1" w:styleId="BodyText2Char">
    <w:name w:val="Body Text 2 Char"/>
    <w:basedOn w:val="DefaultParagraphFont"/>
    <w:link w:val="BodyText2"/>
    <w:uiPriority w:val="99"/>
    <w:locked/>
    <w:rsid w:val="002B2252"/>
    <w:rPr>
      <w:rFonts w:ascii="Arial New Bash" w:hAnsi="Arial New Bash" w:cs="Arial New Bash"/>
      <w:sz w:val="24"/>
      <w:szCs w:val="24"/>
      <w:lang w:eastAsia="ru-RU"/>
    </w:rPr>
  </w:style>
  <w:style w:type="character" w:styleId="Hyperlink">
    <w:name w:val="Hyperlink"/>
    <w:basedOn w:val="DefaultParagraphFont"/>
    <w:uiPriority w:val="99"/>
    <w:rsid w:val="002B2252"/>
    <w:rPr>
      <w:color w:val="0000FF"/>
      <w:u w:val="single"/>
    </w:rPr>
  </w:style>
  <w:style w:type="paragraph" w:styleId="BalloonText">
    <w:name w:val="Balloon Text"/>
    <w:basedOn w:val="Normal"/>
    <w:link w:val="BalloonTextChar"/>
    <w:uiPriority w:val="99"/>
    <w:semiHidden/>
    <w:rsid w:val="002B2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2252"/>
    <w:rPr>
      <w:rFonts w:ascii="Tahoma" w:hAnsi="Tahoma" w:cs="Tahoma"/>
      <w:sz w:val="16"/>
      <w:szCs w:val="16"/>
      <w:lang w:eastAsia="ru-RU"/>
    </w:rPr>
  </w:style>
  <w:style w:type="paragraph" w:customStyle="1" w:styleId="msonospacingmailrucssattributepostfixmailrucssattributepostfix">
    <w:name w:val="msonospacing_mailru_css_attribute_postfix_mailru_css_attribute_postfix"/>
    <w:basedOn w:val="Normal"/>
    <w:uiPriority w:val="99"/>
    <w:rsid w:val="00E32D6A"/>
    <w:pPr>
      <w:spacing w:before="100" w:beforeAutospacing="1" w:after="100" w:afterAutospacing="1" w:line="240" w:lineRule="auto"/>
    </w:pPr>
    <w:rPr>
      <w:rFonts w:eastAsia="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12631440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3</Pages>
  <Words>495</Words>
  <Characters>2824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Q7</dc:creator>
  <cp:keywords/>
  <dc:description/>
  <cp:lastModifiedBy>f1</cp:lastModifiedBy>
  <cp:revision>7</cp:revision>
  <cp:lastPrinted>2019-08-08T10:56:00Z</cp:lastPrinted>
  <dcterms:created xsi:type="dcterms:W3CDTF">2019-08-08T07:22:00Z</dcterms:created>
  <dcterms:modified xsi:type="dcterms:W3CDTF">2019-08-16T05:20:00Z</dcterms:modified>
</cp:coreProperties>
</file>