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F2" w:rsidRDefault="005C7EF2" w:rsidP="00814151">
      <w:pPr>
        <w:tabs>
          <w:tab w:val="left" w:pos="880"/>
          <w:tab w:val="left" w:pos="1380"/>
        </w:tabs>
        <w:rPr>
          <w:b/>
          <w:bCs/>
          <w:color w:val="000000"/>
          <w:sz w:val="28"/>
          <w:szCs w:val="28"/>
        </w:rPr>
      </w:pPr>
      <w:r>
        <w:rPr>
          <w:b/>
          <w:bCs/>
          <w:color w:val="000000"/>
          <w:sz w:val="28"/>
          <w:szCs w:val="28"/>
        </w:rPr>
        <w:t xml:space="preserve">         </w:t>
      </w:r>
    </w:p>
    <w:tbl>
      <w:tblPr>
        <w:tblpPr w:leftFromText="180" w:rightFromText="180" w:vertAnchor="text" w:horzAnchor="margin" w:tblpXSpec="center" w:tblpY="-98"/>
        <w:tblW w:w="10665" w:type="dxa"/>
        <w:tblLayout w:type="fixed"/>
        <w:tblLook w:val="0000"/>
      </w:tblPr>
      <w:tblGrid>
        <w:gridCol w:w="4502"/>
        <w:gridCol w:w="1531"/>
        <w:gridCol w:w="4632"/>
      </w:tblGrid>
      <w:tr w:rsidR="005C7EF2">
        <w:trPr>
          <w:cantSplit/>
          <w:trHeight w:val="2332"/>
        </w:trPr>
        <w:tc>
          <w:tcPr>
            <w:tcW w:w="4502" w:type="dxa"/>
          </w:tcPr>
          <w:p w:rsidR="005C7EF2" w:rsidRDefault="005C7EF2" w:rsidP="00814151">
            <w:pPr>
              <w:jc w:val="center"/>
              <w:rPr>
                <w:rFonts w:ascii="Arial New Bash" w:hAnsi="Arial New Bash" w:cs="Arial New Bash"/>
                <w:b/>
                <w:bCs/>
              </w:rPr>
            </w:pPr>
            <w:r>
              <w:rPr>
                <w:rFonts w:ascii="Arial New Bash" w:hAnsi="Arial New Bash" w:cs="Arial New Bash"/>
                <w:b/>
                <w:bCs/>
              </w:rPr>
              <w:t>БАШКОРТОСТАН  РЕСПУБЛИКА</w:t>
            </w:r>
            <w:r w:rsidRPr="00695F46">
              <w:rPr>
                <w:b/>
                <w:bCs/>
              </w:rPr>
              <w:t>Һ</w:t>
            </w:r>
            <w:r>
              <w:rPr>
                <w:rFonts w:ascii="Arial New Bash" w:hAnsi="Arial New Bash" w:cs="Arial New Bash"/>
                <w:b/>
                <w:bCs/>
              </w:rPr>
              <w:t xml:space="preserve">Ы САКМАГОШ  РАЙОНЫ </w:t>
            </w:r>
            <w:r>
              <w:rPr>
                <w:rFonts w:ascii="Arial New Bash" w:hAnsi="Arial New Bash" w:cs="Arial New Bash"/>
                <w:b/>
                <w:bCs/>
                <w:caps/>
              </w:rPr>
              <w:t>муниципаль районЫНЫ</w:t>
            </w:r>
            <w:r>
              <w:rPr>
                <w:rFonts w:ascii="Arial New Bash" w:hAnsi="Arial New Bash" w:cs="Arial New Bash"/>
                <w:b/>
                <w:bCs/>
                <w:lang w:val="tt-RU"/>
              </w:rPr>
              <w:t>Ң</w:t>
            </w:r>
            <w:r>
              <w:rPr>
                <w:rFonts w:ascii="Arial New Bash" w:hAnsi="Arial New Bash" w:cs="Arial New Bash"/>
                <w:b/>
                <w:bCs/>
              </w:rPr>
              <w:t xml:space="preserve">  </w:t>
            </w:r>
            <w:r>
              <w:rPr>
                <w:rFonts w:ascii="Arial New Bash" w:hAnsi="Arial New Bash" w:cs="Arial New Bash"/>
                <w:b/>
                <w:bCs/>
                <w:caps/>
              </w:rPr>
              <w:t xml:space="preserve"> тайнаш</w:t>
            </w:r>
            <w:r>
              <w:rPr>
                <w:rFonts w:ascii="Arial New Bash" w:hAnsi="Arial New Bash" w:cs="Arial New Bash"/>
                <w:b/>
                <w:bCs/>
              </w:rPr>
              <w:t xml:space="preserve"> АУЫЛ СОВЕТЫ АУЫЛ  БИЛ</w:t>
            </w:r>
            <w:r>
              <w:rPr>
                <w:rFonts w:ascii="Arial New Bash" w:hAnsi="Arial New Bash" w:cs="Arial New Bash"/>
                <w:b/>
                <w:bCs/>
                <w:lang w:val="tt-RU"/>
              </w:rPr>
              <w:t>Ә</w:t>
            </w:r>
            <w:r>
              <w:rPr>
                <w:rFonts w:ascii="Arial New Bash" w:hAnsi="Arial New Bash" w:cs="Arial New Bash"/>
                <w:b/>
                <w:bCs/>
                <w:caps/>
              </w:rPr>
              <w:t>м</w:t>
            </w:r>
            <w:r>
              <w:rPr>
                <w:rFonts w:ascii="Arial New Bash" w:hAnsi="Arial New Bash" w:cs="Arial New Bash"/>
                <w:b/>
                <w:bCs/>
                <w:lang w:val="tt-RU"/>
              </w:rPr>
              <w:t>Әһ</w:t>
            </w:r>
            <w:r>
              <w:rPr>
                <w:rFonts w:ascii="Arial New Bash" w:hAnsi="Arial New Bash" w:cs="Arial New Bash"/>
                <w:b/>
                <w:bCs/>
              </w:rPr>
              <w:t>Е СОВЕТЫ</w:t>
            </w:r>
          </w:p>
          <w:p w:rsidR="005C7EF2" w:rsidRDefault="005C7EF2" w:rsidP="00814151">
            <w:pPr>
              <w:pStyle w:val="Heading6"/>
              <w:framePr w:hSpace="0" w:wrap="auto" w:vAnchor="margin" w:hAnchor="text" w:yAlign="inline"/>
              <w:rPr>
                <w:rFonts w:cs="Times New Roman"/>
                <w:b w:val="0"/>
                <w:bCs w:val="0"/>
                <w:sz w:val="4"/>
                <w:szCs w:val="4"/>
              </w:rPr>
            </w:pPr>
          </w:p>
          <w:p w:rsidR="005C7EF2" w:rsidRDefault="005C7EF2" w:rsidP="00814151">
            <w:pPr>
              <w:rPr>
                <w:rFonts w:ascii="Arial New Bash" w:hAnsi="Arial New Bash" w:cs="Arial New Bash"/>
                <w:sz w:val="20"/>
                <w:szCs w:val="20"/>
              </w:rPr>
            </w:pPr>
          </w:p>
        </w:tc>
        <w:tc>
          <w:tcPr>
            <w:tcW w:w="1531" w:type="dxa"/>
          </w:tcPr>
          <w:p w:rsidR="005C7EF2" w:rsidRDefault="005C7EF2" w:rsidP="00814151">
            <w:pPr>
              <w:jc w:val="center"/>
              <w:rPr>
                <w:rFonts w:ascii="Arial New Bash" w:hAnsi="Arial New Bash" w:cs="Arial New Bash"/>
                <w:b/>
                <w:bCs/>
                <w:sz w:val="20"/>
                <w:szCs w:val="20"/>
              </w:rPr>
            </w:pPr>
            <w:r w:rsidRPr="007B06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12" style="width:62.25pt;height:72.75pt;visibility:visible">
                  <v:imagedata r:id="rId4" o:title=""/>
                </v:shape>
              </w:pict>
            </w:r>
          </w:p>
        </w:tc>
        <w:tc>
          <w:tcPr>
            <w:tcW w:w="4632" w:type="dxa"/>
          </w:tcPr>
          <w:p w:rsidR="005C7EF2" w:rsidRDefault="005C7EF2" w:rsidP="00814151">
            <w:pPr>
              <w:pStyle w:val="Heading6"/>
              <w:framePr w:hSpace="0" w:wrap="auto" w:vAnchor="margin" w:hAnchor="text" w:yAlign="inline"/>
              <w:rPr>
                <w:caps/>
                <w:sz w:val="24"/>
                <w:szCs w:val="24"/>
              </w:rPr>
            </w:pPr>
            <w:r>
              <w:rPr>
                <w:caps/>
                <w:sz w:val="24"/>
                <w:szCs w:val="24"/>
              </w:rPr>
              <w:t>Совет сельского поселения</w:t>
            </w:r>
          </w:p>
          <w:p w:rsidR="005C7EF2" w:rsidRDefault="005C7EF2" w:rsidP="00814151">
            <w:pPr>
              <w:pStyle w:val="Heading4"/>
              <w:framePr w:hSpace="0" w:wrap="auto" w:vAnchor="margin" w:hAnchor="text" w:xAlign="left" w:yAlign="inline"/>
            </w:pPr>
            <w:r>
              <w:t>тайняшевский сельсовет</w:t>
            </w:r>
          </w:p>
          <w:p w:rsidR="005C7EF2" w:rsidRDefault="005C7EF2" w:rsidP="00814151">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5C7EF2" w:rsidRDefault="005C7EF2" w:rsidP="00814151">
            <w:pPr>
              <w:pStyle w:val="Heading6"/>
              <w:framePr w:hSpace="0" w:wrap="auto" w:vAnchor="margin" w:hAnchor="text" w:yAlign="inline"/>
              <w:rPr>
                <w:rFonts w:cs="Times New Roman"/>
                <w:sz w:val="4"/>
                <w:szCs w:val="4"/>
              </w:rPr>
            </w:pPr>
          </w:p>
          <w:p w:rsidR="005C7EF2" w:rsidRDefault="005C7EF2" w:rsidP="00814151">
            <w:pPr>
              <w:rPr>
                <w:sz w:val="4"/>
                <w:szCs w:val="4"/>
              </w:rPr>
            </w:pPr>
          </w:p>
          <w:p w:rsidR="005C7EF2" w:rsidRDefault="005C7EF2" w:rsidP="00814151">
            <w:pPr>
              <w:jc w:val="center"/>
              <w:rPr>
                <w:rFonts w:ascii="Arial New Bash" w:hAnsi="Arial New Bash" w:cs="Arial New Bash"/>
                <w:sz w:val="20"/>
                <w:szCs w:val="20"/>
              </w:rPr>
            </w:pPr>
          </w:p>
        </w:tc>
      </w:tr>
      <w:tr w:rsidR="005C7EF2">
        <w:trPr>
          <w:cantSplit/>
          <w:trHeight w:val="100"/>
        </w:trPr>
        <w:tc>
          <w:tcPr>
            <w:tcW w:w="10665" w:type="dxa"/>
            <w:gridSpan w:val="3"/>
            <w:tcBorders>
              <w:top w:val="nil"/>
              <w:left w:val="nil"/>
              <w:bottom w:val="thickThinSmallGap" w:sz="24" w:space="0" w:color="auto"/>
              <w:right w:val="nil"/>
            </w:tcBorders>
          </w:tcPr>
          <w:p w:rsidR="005C7EF2" w:rsidRDefault="005C7EF2" w:rsidP="00814151">
            <w:pPr>
              <w:pStyle w:val="Heading6"/>
              <w:framePr w:hSpace="0" w:wrap="auto" w:vAnchor="margin" w:hAnchor="text" w:yAlign="inline"/>
              <w:jc w:val="left"/>
              <w:rPr>
                <w:rFonts w:cs="Times New Roman"/>
                <w:caps/>
                <w:sz w:val="4"/>
                <w:szCs w:val="4"/>
              </w:rPr>
            </w:pPr>
          </w:p>
        </w:tc>
      </w:tr>
    </w:tbl>
    <w:p w:rsidR="005C7EF2" w:rsidRDefault="005C7EF2" w:rsidP="00814151">
      <w:pPr>
        <w:tabs>
          <w:tab w:val="left" w:pos="880"/>
          <w:tab w:val="left" w:pos="1380"/>
        </w:tabs>
        <w:jc w:val="center"/>
        <w:rPr>
          <w:b/>
          <w:bCs/>
          <w:color w:val="000000"/>
          <w:sz w:val="28"/>
          <w:szCs w:val="28"/>
        </w:rPr>
      </w:pPr>
      <w:r>
        <w:rPr>
          <w:b/>
          <w:bCs/>
          <w:color w:val="000000"/>
          <w:sz w:val="28"/>
          <w:szCs w:val="28"/>
        </w:rPr>
        <w:t>КАРАР                                                                          РЕШЕНИЕ</w:t>
      </w:r>
    </w:p>
    <w:p w:rsidR="005C7EF2" w:rsidRDefault="005C7EF2" w:rsidP="00814151">
      <w:pPr>
        <w:ind w:firstLine="360"/>
        <w:jc w:val="center"/>
        <w:rPr>
          <w:b/>
          <w:bCs/>
          <w:sz w:val="28"/>
          <w:szCs w:val="28"/>
        </w:rPr>
      </w:pPr>
    </w:p>
    <w:p w:rsidR="005C7EF2" w:rsidRDefault="005C7EF2" w:rsidP="00814151">
      <w:pPr>
        <w:jc w:val="center"/>
        <w:rPr>
          <w:sz w:val="28"/>
          <w:szCs w:val="28"/>
        </w:rPr>
      </w:pPr>
    </w:p>
    <w:p w:rsidR="005C7EF2" w:rsidRDefault="005C7EF2" w:rsidP="00814151">
      <w:pPr>
        <w:jc w:val="center"/>
        <w:rPr>
          <w:sz w:val="28"/>
          <w:szCs w:val="28"/>
        </w:rPr>
      </w:pPr>
      <w:r>
        <w:rPr>
          <w:sz w:val="28"/>
          <w:szCs w:val="28"/>
        </w:rPr>
        <w:t>Об участии сельского поселения Тайняшевский  сельсовет</w:t>
      </w:r>
    </w:p>
    <w:p w:rsidR="005C7EF2" w:rsidRDefault="005C7EF2" w:rsidP="00814151">
      <w:pPr>
        <w:jc w:val="center"/>
        <w:rPr>
          <w:sz w:val="28"/>
          <w:szCs w:val="28"/>
        </w:rPr>
      </w:pPr>
      <w:r>
        <w:rPr>
          <w:sz w:val="28"/>
          <w:szCs w:val="28"/>
        </w:rPr>
        <w:t>муниципального района Чекмагушевский район</w:t>
      </w:r>
    </w:p>
    <w:p w:rsidR="005C7EF2" w:rsidRDefault="005C7EF2" w:rsidP="00814151">
      <w:pPr>
        <w:jc w:val="center"/>
        <w:rPr>
          <w:sz w:val="28"/>
          <w:szCs w:val="28"/>
        </w:rPr>
      </w:pPr>
      <w:r>
        <w:rPr>
          <w:sz w:val="28"/>
          <w:szCs w:val="28"/>
        </w:rPr>
        <w:t>Республики Башкортостан в конкурсном отборе проектов</w:t>
      </w:r>
    </w:p>
    <w:p w:rsidR="005C7EF2" w:rsidRDefault="005C7EF2" w:rsidP="00814151">
      <w:pPr>
        <w:jc w:val="center"/>
        <w:rPr>
          <w:sz w:val="28"/>
          <w:szCs w:val="28"/>
        </w:rPr>
      </w:pPr>
      <w:r>
        <w:rPr>
          <w:sz w:val="28"/>
          <w:szCs w:val="28"/>
        </w:rPr>
        <w:t>развития общественной инфраструктуры, основанных на</w:t>
      </w:r>
    </w:p>
    <w:p w:rsidR="005C7EF2" w:rsidRDefault="005C7EF2" w:rsidP="00814151">
      <w:pPr>
        <w:jc w:val="center"/>
        <w:rPr>
          <w:sz w:val="28"/>
          <w:szCs w:val="28"/>
        </w:rPr>
      </w:pPr>
      <w:r>
        <w:rPr>
          <w:sz w:val="28"/>
          <w:szCs w:val="28"/>
        </w:rPr>
        <w:t>местных инициативах в 2021 году</w:t>
      </w:r>
    </w:p>
    <w:p w:rsidR="005C7EF2" w:rsidRDefault="005C7EF2" w:rsidP="00814151">
      <w:pPr>
        <w:jc w:val="center"/>
        <w:rPr>
          <w:sz w:val="28"/>
          <w:szCs w:val="28"/>
        </w:rPr>
      </w:pPr>
    </w:p>
    <w:p w:rsidR="005C7EF2" w:rsidRDefault="005C7EF2" w:rsidP="00814151">
      <w:pPr>
        <w:jc w:val="both"/>
        <w:rPr>
          <w:sz w:val="28"/>
          <w:szCs w:val="28"/>
        </w:rPr>
      </w:pPr>
      <w:r>
        <w:rPr>
          <w:sz w:val="28"/>
          <w:szCs w:val="28"/>
        </w:rPr>
        <w:tab/>
        <w:t>В соответствии с Постановлением Правительства  Республики Башкортостан от 19.04.2017 № 168  «О реализации на территории   Республики Башкортостан проектов развития общественной инфраструктуры,  основанных на местных инициативах»,  в целях содействия решению вопросов местного значения, вовлечения населения в процессы местного самоуправления Совет сельского поселения Тайняшевский  сельсовет муниципального района Чекмагушевский район Республики Башкортостан РЕШИЛ:</w:t>
      </w:r>
    </w:p>
    <w:p w:rsidR="005C7EF2" w:rsidRDefault="005C7EF2" w:rsidP="00814151">
      <w:pPr>
        <w:ind w:firstLine="360"/>
        <w:jc w:val="both"/>
        <w:rPr>
          <w:sz w:val="28"/>
          <w:szCs w:val="28"/>
        </w:rPr>
      </w:pPr>
      <w:r>
        <w:rPr>
          <w:sz w:val="28"/>
          <w:szCs w:val="28"/>
        </w:rPr>
        <w:t>1. Информацию главы  сельского поселения Тайняшевский  сельсовет муниципального района Чекмагушевский район Республики Башкортостан Исхакова Х.Р. «О реализации на территории сельского поселения Тайняшевский  сельсовет муниципального района Чекмагушевский район Республики Башкортостан  проектов развития общественной инфраструктуры, основанных на местных инициативах в 2021 году» принять к сведению.</w:t>
      </w:r>
    </w:p>
    <w:p w:rsidR="005C7EF2" w:rsidRDefault="005C7EF2" w:rsidP="00814151">
      <w:pPr>
        <w:ind w:firstLine="360"/>
        <w:jc w:val="both"/>
        <w:rPr>
          <w:sz w:val="28"/>
          <w:szCs w:val="28"/>
        </w:rPr>
      </w:pPr>
      <w:r>
        <w:rPr>
          <w:sz w:val="28"/>
          <w:szCs w:val="28"/>
        </w:rPr>
        <w:t>2 Принять участие в программе поддержки местных инициатив в 2021 году с проектом «Ремонт дорог по ул. Г.Латыпова, Тамьянова,  В.Исхакова, Школьная, переулок между  ул. Центральная и Базы  в  с.Тайняшево муниципального района Чекмагушевский район Республики Башкортостан»</w:t>
      </w:r>
    </w:p>
    <w:p w:rsidR="005C7EF2" w:rsidRPr="005D742B" w:rsidRDefault="005C7EF2" w:rsidP="008B50FF">
      <w:pPr>
        <w:jc w:val="both"/>
        <w:rPr>
          <w:sz w:val="28"/>
          <w:szCs w:val="28"/>
        </w:rPr>
      </w:pPr>
      <w:r>
        <w:rPr>
          <w:sz w:val="28"/>
          <w:szCs w:val="28"/>
        </w:rPr>
        <w:t xml:space="preserve">     3.Настоящее  решение разместить на официальном информационном сайте   Администрации сельского поселения </w:t>
      </w:r>
      <w:hyperlink r:id="rId5" w:history="1">
        <w:r w:rsidRPr="008E1D11">
          <w:rPr>
            <w:rStyle w:val="Hyperlink"/>
            <w:sz w:val="28"/>
            <w:szCs w:val="28"/>
          </w:rPr>
          <w:t>taynyshcp_chek@mail.ru</w:t>
        </w:r>
      </w:hyperlink>
      <w:r>
        <w:rPr>
          <w:sz w:val="28"/>
          <w:szCs w:val="28"/>
        </w:rPr>
        <w:t xml:space="preserve"> и на информационном стенде в здании Администрации сельского поселения Тайняшевский сельсовет муниципального района Чекмагушевский район Республики Башкортостан.</w:t>
      </w:r>
    </w:p>
    <w:p w:rsidR="005C7EF2" w:rsidRDefault="005C7EF2" w:rsidP="00814151">
      <w:pPr>
        <w:ind w:firstLine="360"/>
        <w:jc w:val="both"/>
        <w:rPr>
          <w:sz w:val="28"/>
          <w:szCs w:val="28"/>
        </w:rPr>
      </w:pPr>
    </w:p>
    <w:p w:rsidR="005C7EF2" w:rsidRDefault="005C7EF2" w:rsidP="00814151">
      <w:pPr>
        <w:ind w:firstLine="360"/>
        <w:jc w:val="both"/>
        <w:rPr>
          <w:sz w:val="28"/>
          <w:szCs w:val="28"/>
        </w:rPr>
      </w:pPr>
    </w:p>
    <w:p w:rsidR="005C7EF2" w:rsidRDefault="005C7EF2" w:rsidP="00BD5D86">
      <w:pPr>
        <w:jc w:val="both"/>
        <w:rPr>
          <w:sz w:val="28"/>
          <w:szCs w:val="28"/>
        </w:rPr>
      </w:pPr>
      <w:r>
        <w:rPr>
          <w:sz w:val="28"/>
          <w:szCs w:val="28"/>
        </w:rPr>
        <w:t>Глава сельского поселения                                    Х.Р.Исхаков</w:t>
      </w:r>
    </w:p>
    <w:p w:rsidR="005C7EF2" w:rsidRDefault="005C7EF2" w:rsidP="00BD5D86">
      <w:pPr>
        <w:jc w:val="both"/>
        <w:rPr>
          <w:sz w:val="28"/>
          <w:szCs w:val="28"/>
        </w:rPr>
      </w:pPr>
    </w:p>
    <w:p w:rsidR="005C7EF2" w:rsidRDefault="005C7EF2" w:rsidP="00BD5D86">
      <w:pPr>
        <w:jc w:val="both"/>
        <w:rPr>
          <w:sz w:val="28"/>
          <w:szCs w:val="28"/>
        </w:rPr>
      </w:pPr>
      <w:r>
        <w:rPr>
          <w:sz w:val="28"/>
          <w:szCs w:val="28"/>
        </w:rPr>
        <w:t>с.Тайняшево</w:t>
      </w:r>
    </w:p>
    <w:p w:rsidR="005C7EF2" w:rsidRDefault="005C7EF2" w:rsidP="00BD5D86">
      <w:pPr>
        <w:jc w:val="both"/>
        <w:rPr>
          <w:sz w:val="28"/>
          <w:szCs w:val="28"/>
        </w:rPr>
      </w:pPr>
      <w:r>
        <w:rPr>
          <w:sz w:val="28"/>
          <w:szCs w:val="28"/>
        </w:rPr>
        <w:t xml:space="preserve">29 января 2021 года </w:t>
      </w:r>
    </w:p>
    <w:p w:rsidR="005C7EF2" w:rsidRDefault="005C7EF2" w:rsidP="00BD5D86">
      <w:pPr>
        <w:jc w:val="both"/>
      </w:pPr>
      <w:r>
        <w:rPr>
          <w:sz w:val="28"/>
          <w:szCs w:val="28"/>
        </w:rPr>
        <w:t>№ 79</w:t>
      </w:r>
    </w:p>
    <w:sectPr w:rsidR="005C7EF2" w:rsidSect="00B77E4D">
      <w:pgSz w:w="11906" w:h="16838"/>
      <w:pgMar w:top="719"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151"/>
    <w:rsid w:val="00011C3A"/>
    <w:rsid w:val="00050EB1"/>
    <w:rsid w:val="00084CCC"/>
    <w:rsid w:val="000953B0"/>
    <w:rsid w:val="000F7BD9"/>
    <w:rsid w:val="00126399"/>
    <w:rsid w:val="001A028E"/>
    <w:rsid w:val="001B5DC7"/>
    <w:rsid w:val="001E507A"/>
    <w:rsid w:val="002463E3"/>
    <w:rsid w:val="0026211A"/>
    <w:rsid w:val="00262BEA"/>
    <w:rsid w:val="00277258"/>
    <w:rsid w:val="002B5DFA"/>
    <w:rsid w:val="002F0718"/>
    <w:rsid w:val="002F3950"/>
    <w:rsid w:val="00386A44"/>
    <w:rsid w:val="003935E8"/>
    <w:rsid w:val="0042730D"/>
    <w:rsid w:val="00440DA5"/>
    <w:rsid w:val="00524866"/>
    <w:rsid w:val="00571E50"/>
    <w:rsid w:val="005B6454"/>
    <w:rsid w:val="005C1732"/>
    <w:rsid w:val="005C7EF2"/>
    <w:rsid w:val="005D742B"/>
    <w:rsid w:val="005E5806"/>
    <w:rsid w:val="00607843"/>
    <w:rsid w:val="006257CB"/>
    <w:rsid w:val="00656E10"/>
    <w:rsid w:val="00677E67"/>
    <w:rsid w:val="00695753"/>
    <w:rsid w:val="00695F46"/>
    <w:rsid w:val="0070550C"/>
    <w:rsid w:val="007273F1"/>
    <w:rsid w:val="00770456"/>
    <w:rsid w:val="0077149B"/>
    <w:rsid w:val="00795ABA"/>
    <w:rsid w:val="007B06D7"/>
    <w:rsid w:val="00814151"/>
    <w:rsid w:val="00821AA0"/>
    <w:rsid w:val="00855329"/>
    <w:rsid w:val="00866866"/>
    <w:rsid w:val="008B50FF"/>
    <w:rsid w:val="008B615E"/>
    <w:rsid w:val="008C24A3"/>
    <w:rsid w:val="008E09F5"/>
    <w:rsid w:val="008E1D11"/>
    <w:rsid w:val="008E41E6"/>
    <w:rsid w:val="00912D59"/>
    <w:rsid w:val="0094506E"/>
    <w:rsid w:val="00952796"/>
    <w:rsid w:val="0095670E"/>
    <w:rsid w:val="00A14C89"/>
    <w:rsid w:val="00A259CA"/>
    <w:rsid w:val="00A37F9F"/>
    <w:rsid w:val="00A542D3"/>
    <w:rsid w:val="00AF36A0"/>
    <w:rsid w:val="00B37D7D"/>
    <w:rsid w:val="00B41973"/>
    <w:rsid w:val="00B47F5A"/>
    <w:rsid w:val="00B651B8"/>
    <w:rsid w:val="00B77E4D"/>
    <w:rsid w:val="00BC7365"/>
    <w:rsid w:val="00BD5D86"/>
    <w:rsid w:val="00CB5548"/>
    <w:rsid w:val="00CC78E4"/>
    <w:rsid w:val="00CC7C00"/>
    <w:rsid w:val="00CE69AE"/>
    <w:rsid w:val="00D727C4"/>
    <w:rsid w:val="00DB550E"/>
    <w:rsid w:val="00DF7151"/>
    <w:rsid w:val="00E31251"/>
    <w:rsid w:val="00E33A72"/>
    <w:rsid w:val="00E714CA"/>
    <w:rsid w:val="00E8432F"/>
    <w:rsid w:val="00EE6C26"/>
    <w:rsid w:val="00F01FC5"/>
    <w:rsid w:val="00F25BFF"/>
    <w:rsid w:val="00F37DE6"/>
    <w:rsid w:val="00F62A88"/>
    <w:rsid w:val="00F8512D"/>
    <w:rsid w:val="00F91E2E"/>
    <w:rsid w:val="00F922C8"/>
    <w:rsid w:val="00FC24C4"/>
    <w:rsid w:val="00FF3E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51"/>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42730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814151"/>
    <w:pPr>
      <w:keepNext/>
      <w:framePr w:hSpace="180" w:wrap="auto" w:vAnchor="text" w:hAnchor="margin" w:x="-252" w:y="59"/>
      <w:jc w:val="center"/>
      <w:outlineLvl w:val="3"/>
    </w:pPr>
    <w:rPr>
      <w:rFonts w:ascii="Arial New Bash" w:hAnsi="Arial New Bash" w:cs="Arial New Bash"/>
      <w:b/>
      <w:bCs/>
      <w:caps/>
    </w:rPr>
  </w:style>
  <w:style w:type="paragraph" w:styleId="Heading6">
    <w:name w:val="heading 6"/>
    <w:basedOn w:val="Normal"/>
    <w:next w:val="Normal"/>
    <w:link w:val="Heading6Char"/>
    <w:uiPriority w:val="99"/>
    <w:qFormat/>
    <w:rsid w:val="00814151"/>
    <w:pPr>
      <w:keepNext/>
      <w:framePr w:hSpace="180" w:wrap="auto" w:vAnchor="text" w:hAnchor="margin" w:y="59"/>
      <w:jc w:val="center"/>
      <w:outlineLvl w:val="5"/>
    </w:pPr>
    <w:rPr>
      <w:rFonts w:ascii="Arial New Bash" w:hAnsi="Arial New Bash" w:cs="Arial New Bash"/>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63E3"/>
    <w:rPr>
      <w:rFonts w:ascii="Cambria" w:hAnsi="Cambria" w:cs="Cambria"/>
      <w:b/>
      <w:bCs/>
      <w:i/>
      <w:iCs/>
      <w:sz w:val="28"/>
      <w:szCs w:val="28"/>
    </w:rPr>
  </w:style>
  <w:style w:type="character" w:customStyle="1" w:styleId="Heading4Char">
    <w:name w:val="Heading 4 Char"/>
    <w:basedOn w:val="DefaultParagraphFont"/>
    <w:link w:val="Heading4"/>
    <w:uiPriority w:val="99"/>
    <w:locked/>
    <w:rsid w:val="00814151"/>
    <w:rPr>
      <w:rFonts w:ascii="Arial New Bash" w:hAnsi="Arial New Bash" w:cs="Arial New Bash"/>
      <w:b/>
      <w:bCs/>
      <w:caps/>
      <w:sz w:val="24"/>
      <w:szCs w:val="24"/>
      <w:lang w:eastAsia="ru-RU"/>
    </w:rPr>
  </w:style>
  <w:style w:type="character" w:customStyle="1" w:styleId="Heading6Char">
    <w:name w:val="Heading 6 Char"/>
    <w:basedOn w:val="DefaultParagraphFont"/>
    <w:link w:val="Heading6"/>
    <w:uiPriority w:val="99"/>
    <w:locked/>
    <w:rsid w:val="00814151"/>
    <w:rPr>
      <w:rFonts w:ascii="Arial New Bash" w:hAnsi="Arial New Bash" w:cs="Arial New Bash"/>
      <w:b/>
      <w:bCs/>
      <w:sz w:val="20"/>
      <w:szCs w:val="20"/>
      <w:lang w:eastAsia="ru-RU"/>
    </w:rPr>
  </w:style>
  <w:style w:type="paragraph" w:styleId="BalloonText">
    <w:name w:val="Balloon Text"/>
    <w:basedOn w:val="Normal"/>
    <w:link w:val="BalloonTextChar"/>
    <w:uiPriority w:val="99"/>
    <w:semiHidden/>
    <w:rsid w:val="00814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151"/>
    <w:rPr>
      <w:rFonts w:ascii="Tahoma" w:hAnsi="Tahoma" w:cs="Tahoma"/>
      <w:sz w:val="16"/>
      <w:szCs w:val="16"/>
      <w:lang w:eastAsia="ru-RU"/>
    </w:rPr>
  </w:style>
  <w:style w:type="character" w:styleId="Hyperlink">
    <w:name w:val="Hyperlink"/>
    <w:basedOn w:val="DefaultParagraphFont"/>
    <w:uiPriority w:val="99"/>
    <w:rsid w:val="008B50FF"/>
    <w:rPr>
      <w:color w:val="0000FF"/>
      <w:u w:val="single"/>
    </w:rPr>
  </w:style>
  <w:style w:type="character" w:customStyle="1" w:styleId="letter-contactletter-contactactive">
    <w:name w:val="letter-contact letter-contact_active"/>
    <w:basedOn w:val="DefaultParagraphFont"/>
    <w:uiPriority w:val="99"/>
    <w:rsid w:val="0042730D"/>
  </w:style>
  <w:style w:type="paragraph" w:styleId="NormalWeb">
    <w:name w:val="Normal (Web)"/>
    <w:basedOn w:val="Normal"/>
    <w:uiPriority w:val="99"/>
    <w:rsid w:val="0042730D"/>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612590214">
      <w:marLeft w:val="0"/>
      <w:marRight w:val="0"/>
      <w:marTop w:val="0"/>
      <w:marBottom w:val="0"/>
      <w:divBdr>
        <w:top w:val="none" w:sz="0" w:space="0" w:color="auto"/>
        <w:left w:val="none" w:sz="0" w:space="0" w:color="auto"/>
        <w:bottom w:val="none" w:sz="0" w:space="0" w:color="auto"/>
        <w:right w:val="none" w:sz="0" w:space="0" w:color="auto"/>
      </w:divBdr>
      <w:divsChild>
        <w:div w:id="612590211">
          <w:marLeft w:val="0"/>
          <w:marRight w:val="0"/>
          <w:marTop w:val="0"/>
          <w:marBottom w:val="0"/>
          <w:divBdr>
            <w:top w:val="none" w:sz="0" w:space="0" w:color="auto"/>
            <w:left w:val="none" w:sz="0" w:space="0" w:color="auto"/>
            <w:bottom w:val="none" w:sz="0" w:space="0" w:color="auto"/>
            <w:right w:val="none" w:sz="0" w:space="0" w:color="auto"/>
          </w:divBdr>
          <w:divsChild>
            <w:div w:id="612590220">
              <w:marLeft w:val="0"/>
              <w:marRight w:val="0"/>
              <w:marTop w:val="0"/>
              <w:marBottom w:val="0"/>
              <w:divBdr>
                <w:top w:val="none" w:sz="0" w:space="0" w:color="auto"/>
                <w:left w:val="none" w:sz="0" w:space="0" w:color="auto"/>
                <w:bottom w:val="none" w:sz="0" w:space="0" w:color="auto"/>
                <w:right w:val="none" w:sz="0" w:space="0" w:color="auto"/>
              </w:divBdr>
            </w:div>
          </w:divsChild>
        </w:div>
        <w:div w:id="612590230">
          <w:marLeft w:val="0"/>
          <w:marRight w:val="0"/>
          <w:marTop w:val="0"/>
          <w:marBottom w:val="0"/>
          <w:divBdr>
            <w:top w:val="none" w:sz="0" w:space="0" w:color="auto"/>
            <w:left w:val="none" w:sz="0" w:space="0" w:color="auto"/>
            <w:bottom w:val="none" w:sz="0" w:space="0" w:color="auto"/>
            <w:right w:val="none" w:sz="0" w:space="0" w:color="auto"/>
          </w:divBdr>
          <w:divsChild>
            <w:div w:id="612590225">
              <w:marLeft w:val="0"/>
              <w:marRight w:val="0"/>
              <w:marTop w:val="0"/>
              <w:marBottom w:val="0"/>
              <w:divBdr>
                <w:top w:val="none" w:sz="0" w:space="0" w:color="auto"/>
                <w:left w:val="none" w:sz="0" w:space="0" w:color="auto"/>
                <w:bottom w:val="none" w:sz="0" w:space="0" w:color="auto"/>
                <w:right w:val="none" w:sz="0" w:space="0" w:color="auto"/>
              </w:divBdr>
              <w:divsChild>
                <w:div w:id="612590215">
                  <w:marLeft w:val="0"/>
                  <w:marRight w:val="0"/>
                  <w:marTop w:val="0"/>
                  <w:marBottom w:val="0"/>
                  <w:divBdr>
                    <w:top w:val="none" w:sz="0" w:space="0" w:color="auto"/>
                    <w:left w:val="none" w:sz="0" w:space="0" w:color="auto"/>
                    <w:bottom w:val="none" w:sz="0" w:space="0" w:color="auto"/>
                    <w:right w:val="none" w:sz="0" w:space="0" w:color="auto"/>
                  </w:divBdr>
                  <w:divsChild>
                    <w:div w:id="612590231">
                      <w:marLeft w:val="0"/>
                      <w:marRight w:val="0"/>
                      <w:marTop w:val="0"/>
                      <w:marBottom w:val="0"/>
                      <w:divBdr>
                        <w:top w:val="none" w:sz="0" w:space="0" w:color="auto"/>
                        <w:left w:val="none" w:sz="0" w:space="0" w:color="auto"/>
                        <w:bottom w:val="none" w:sz="0" w:space="0" w:color="auto"/>
                        <w:right w:val="none" w:sz="0" w:space="0" w:color="auto"/>
                      </w:divBdr>
                      <w:divsChild>
                        <w:div w:id="612590223">
                          <w:marLeft w:val="0"/>
                          <w:marRight w:val="0"/>
                          <w:marTop w:val="0"/>
                          <w:marBottom w:val="0"/>
                          <w:divBdr>
                            <w:top w:val="none" w:sz="0" w:space="0" w:color="auto"/>
                            <w:left w:val="none" w:sz="0" w:space="0" w:color="auto"/>
                            <w:bottom w:val="none" w:sz="0" w:space="0" w:color="auto"/>
                            <w:right w:val="none" w:sz="0" w:space="0" w:color="auto"/>
                          </w:divBdr>
                          <w:divsChild>
                            <w:div w:id="612590216">
                              <w:marLeft w:val="0"/>
                              <w:marRight w:val="0"/>
                              <w:marTop w:val="0"/>
                              <w:marBottom w:val="0"/>
                              <w:divBdr>
                                <w:top w:val="none" w:sz="0" w:space="0" w:color="auto"/>
                                <w:left w:val="none" w:sz="0" w:space="0" w:color="auto"/>
                                <w:bottom w:val="none" w:sz="0" w:space="0" w:color="auto"/>
                                <w:right w:val="none" w:sz="0" w:space="0" w:color="auto"/>
                              </w:divBdr>
                            </w:div>
                            <w:div w:id="612590219">
                              <w:marLeft w:val="0"/>
                              <w:marRight w:val="0"/>
                              <w:marTop w:val="0"/>
                              <w:marBottom w:val="0"/>
                              <w:divBdr>
                                <w:top w:val="none" w:sz="0" w:space="0" w:color="auto"/>
                                <w:left w:val="none" w:sz="0" w:space="0" w:color="auto"/>
                                <w:bottom w:val="none" w:sz="0" w:space="0" w:color="auto"/>
                                <w:right w:val="none" w:sz="0" w:space="0" w:color="auto"/>
                              </w:divBdr>
                              <w:divsChild>
                                <w:div w:id="612590213">
                                  <w:marLeft w:val="8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 w:id="612590233">
                  <w:marLeft w:val="0"/>
                  <w:marRight w:val="0"/>
                  <w:marTop w:val="0"/>
                  <w:marBottom w:val="0"/>
                  <w:divBdr>
                    <w:top w:val="none" w:sz="0" w:space="0" w:color="auto"/>
                    <w:left w:val="none" w:sz="0" w:space="0" w:color="auto"/>
                    <w:bottom w:val="none" w:sz="0" w:space="0" w:color="auto"/>
                    <w:right w:val="none" w:sz="0" w:space="0" w:color="auto"/>
                  </w:divBdr>
                  <w:divsChild>
                    <w:div w:id="612590227">
                      <w:marLeft w:val="0"/>
                      <w:marRight w:val="0"/>
                      <w:marTop w:val="0"/>
                      <w:marBottom w:val="0"/>
                      <w:divBdr>
                        <w:top w:val="none" w:sz="0" w:space="0" w:color="auto"/>
                        <w:left w:val="none" w:sz="0" w:space="0" w:color="auto"/>
                        <w:bottom w:val="none" w:sz="0" w:space="0" w:color="auto"/>
                        <w:right w:val="none" w:sz="0" w:space="0" w:color="auto"/>
                      </w:divBdr>
                      <w:divsChild>
                        <w:div w:id="612590235">
                          <w:marLeft w:val="0"/>
                          <w:marRight w:val="0"/>
                          <w:marTop w:val="0"/>
                          <w:marBottom w:val="0"/>
                          <w:divBdr>
                            <w:top w:val="none" w:sz="0" w:space="0" w:color="auto"/>
                            <w:left w:val="none" w:sz="0" w:space="0" w:color="auto"/>
                            <w:bottom w:val="none" w:sz="0" w:space="0" w:color="auto"/>
                            <w:right w:val="none" w:sz="0" w:space="0" w:color="auto"/>
                          </w:divBdr>
                          <w:divsChild>
                            <w:div w:id="612590226">
                              <w:marLeft w:val="0"/>
                              <w:marRight w:val="0"/>
                              <w:marTop w:val="0"/>
                              <w:marBottom w:val="0"/>
                              <w:divBdr>
                                <w:top w:val="none" w:sz="0" w:space="0" w:color="auto"/>
                                <w:left w:val="none" w:sz="0" w:space="0" w:color="auto"/>
                                <w:bottom w:val="none" w:sz="0" w:space="0" w:color="auto"/>
                                <w:right w:val="none" w:sz="0" w:space="0" w:color="auto"/>
                              </w:divBdr>
                              <w:divsChild>
                                <w:div w:id="612590217">
                                  <w:marLeft w:val="0"/>
                                  <w:marRight w:val="0"/>
                                  <w:marTop w:val="0"/>
                                  <w:marBottom w:val="0"/>
                                  <w:divBdr>
                                    <w:top w:val="none" w:sz="0" w:space="0" w:color="auto"/>
                                    <w:left w:val="none" w:sz="0" w:space="0" w:color="auto"/>
                                    <w:bottom w:val="none" w:sz="0" w:space="0" w:color="auto"/>
                                    <w:right w:val="none" w:sz="0" w:space="0" w:color="auto"/>
                                  </w:divBdr>
                                  <w:divsChild>
                                    <w:div w:id="612590212">
                                      <w:marLeft w:val="0"/>
                                      <w:marRight w:val="0"/>
                                      <w:marTop w:val="0"/>
                                      <w:marBottom w:val="0"/>
                                      <w:divBdr>
                                        <w:top w:val="none" w:sz="0" w:space="0" w:color="auto"/>
                                        <w:left w:val="none" w:sz="0" w:space="0" w:color="auto"/>
                                        <w:bottom w:val="none" w:sz="0" w:space="0" w:color="auto"/>
                                        <w:right w:val="none" w:sz="0" w:space="0" w:color="auto"/>
                                      </w:divBdr>
                                      <w:divsChild>
                                        <w:div w:id="612590218">
                                          <w:marLeft w:val="0"/>
                                          <w:marRight w:val="0"/>
                                          <w:marTop w:val="0"/>
                                          <w:marBottom w:val="0"/>
                                          <w:divBdr>
                                            <w:top w:val="none" w:sz="0" w:space="0" w:color="auto"/>
                                            <w:left w:val="none" w:sz="0" w:space="0" w:color="auto"/>
                                            <w:bottom w:val="none" w:sz="0" w:space="0" w:color="auto"/>
                                            <w:right w:val="none" w:sz="0" w:space="0" w:color="auto"/>
                                          </w:divBdr>
                                          <w:divsChild>
                                            <w:div w:id="612590228">
                                              <w:marLeft w:val="0"/>
                                              <w:marRight w:val="0"/>
                                              <w:marTop w:val="0"/>
                                              <w:marBottom w:val="0"/>
                                              <w:divBdr>
                                                <w:top w:val="none" w:sz="0" w:space="0" w:color="auto"/>
                                                <w:left w:val="none" w:sz="0" w:space="0" w:color="auto"/>
                                                <w:bottom w:val="none" w:sz="0" w:space="0" w:color="auto"/>
                                                <w:right w:val="none" w:sz="0" w:space="0" w:color="auto"/>
                                              </w:divBdr>
                                              <w:divsChild>
                                                <w:div w:id="612590229">
                                                  <w:marLeft w:val="0"/>
                                                  <w:marRight w:val="0"/>
                                                  <w:marTop w:val="0"/>
                                                  <w:marBottom w:val="0"/>
                                                  <w:divBdr>
                                                    <w:top w:val="none" w:sz="0" w:space="0" w:color="auto"/>
                                                    <w:left w:val="none" w:sz="0" w:space="0" w:color="auto"/>
                                                    <w:bottom w:val="none" w:sz="0" w:space="0" w:color="auto"/>
                                                    <w:right w:val="none" w:sz="0" w:space="0" w:color="auto"/>
                                                  </w:divBdr>
                                                  <w:divsChild>
                                                    <w:div w:id="612590224">
                                                      <w:marLeft w:val="0"/>
                                                      <w:marRight w:val="0"/>
                                                      <w:marTop w:val="0"/>
                                                      <w:marBottom w:val="0"/>
                                                      <w:divBdr>
                                                        <w:top w:val="none" w:sz="0" w:space="0" w:color="auto"/>
                                                        <w:left w:val="none" w:sz="0" w:space="0" w:color="auto"/>
                                                        <w:bottom w:val="none" w:sz="0" w:space="0" w:color="auto"/>
                                                        <w:right w:val="none" w:sz="0" w:space="0" w:color="auto"/>
                                                      </w:divBdr>
                                                      <w:divsChild>
                                                        <w:div w:id="612590232">
                                                          <w:marLeft w:val="0"/>
                                                          <w:marRight w:val="0"/>
                                                          <w:marTop w:val="0"/>
                                                          <w:marBottom w:val="0"/>
                                                          <w:divBdr>
                                                            <w:top w:val="none" w:sz="0" w:space="0" w:color="auto"/>
                                                            <w:left w:val="none" w:sz="0" w:space="0" w:color="auto"/>
                                                            <w:bottom w:val="none" w:sz="0" w:space="0" w:color="auto"/>
                                                            <w:right w:val="none" w:sz="0" w:space="0" w:color="auto"/>
                                                          </w:divBdr>
                                                          <w:divsChild>
                                                            <w:div w:id="612590221">
                                                              <w:marLeft w:val="0"/>
                                                              <w:marRight w:val="0"/>
                                                              <w:marTop w:val="0"/>
                                                              <w:marBottom w:val="0"/>
                                                              <w:divBdr>
                                                                <w:top w:val="none" w:sz="0" w:space="0" w:color="auto"/>
                                                                <w:left w:val="none" w:sz="0" w:space="0" w:color="auto"/>
                                                                <w:bottom w:val="none" w:sz="0" w:space="0" w:color="auto"/>
                                                                <w:right w:val="none" w:sz="0" w:space="0" w:color="auto"/>
                                                              </w:divBdr>
                                                              <w:divsChild>
                                                                <w:div w:id="612590222">
                                                                  <w:marLeft w:val="0"/>
                                                                  <w:marRight w:val="0"/>
                                                                  <w:marTop w:val="0"/>
                                                                  <w:marBottom w:val="0"/>
                                                                  <w:divBdr>
                                                                    <w:top w:val="none" w:sz="0" w:space="0" w:color="auto"/>
                                                                    <w:left w:val="none" w:sz="0" w:space="0" w:color="auto"/>
                                                                    <w:bottom w:val="none" w:sz="0" w:space="0" w:color="auto"/>
                                                                    <w:right w:val="none" w:sz="0" w:space="0" w:color="auto"/>
                                                                  </w:divBdr>
                                                                </w:div>
                                                                <w:div w:id="6125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590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nyshcp_chek@mail.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322</Words>
  <Characters>1837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f1</cp:lastModifiedBy>
  <cp:revision>18</cp:revision>
  <cp:lastPrinted>2021-01-27T10:33:00Z</cp:lastPrinted>
  <dcterms:created xsi:type="dcterms:W3CDTF">2017-12-06T09:07:00Z</dcterms:created>
  <dcterms:modified xsi:type="dcterms:W3CDTF">2021-01-29T06:06:00Z</dcterms:modified>
</cp:coreProperties>
</file>