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524" w:type="dxa"/>
        <w:tblLayout w:type="fixed"/>
        <w:tblLook w:val="0000"/>
      </w:tblPr>
      <w:tblGrid>
        <w:gridCol w:w="4462"/>
        <w:gridCol w:w="1506"/>
        <w:gridCol w:w="4556"/>
      </w:tblGrid>
      <w:tr w:rsidR="00FE11EC" w:rsidRPr="00FE11EC" w:rsidTr="004B3B0C">
        <w:trPr>
          <w:cantSplit/>
        </w:trPr>
        <w:tc>
          <w:tcPr>
            <w:tcW w:w="4462" w:type="dxa"/>
          </w:tcPr>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sz w:val="24"/>
                <w:szCs w:val="20"/>
              </w:rPr>
              <w:t>БАШ</w:t>
            </w:r>
            <w:r w:rsidRPr="00FE11EC">
              <w:rPr>
                <w:rFonts w:ascii="Lucida Sans Unicode" w:eastAsia="Times New Roman" w:hAnsi="Lucida Sans Unicode" w:cs="Arial"/>
                <w:b/>
                <w:sz w:val="24"/>
                <w:szCs w:val="20"/>
                <w:lang w:val="be-BY"/>
              </w:rPr>
              <w:t>Ҡ</w:t>
            </w:r>
            <w:r w:rsidRPr="00FE11EC">
              <w:rPr>
                <w:rFonts w:ascii="Arial" w:eastAsia="Times New Roman" w:hAnsi="Arial" w:cs="Arial"/>
                <w:b/>
                <w:sz w:val="24"/>
                <w:szCs w:val="20"/>
              </w:rPr>
              <w:t>ОРТОСТАН РЕСПУБЛИКА</w:t>
            </w:r>
            <w:r w:rsidRPr="00FE11EC">
              <w:rPr>
                <w:rFonts w:ascii="Arial" w:eastAsia="Times New Roman" w:hAnsi="Arial" w:cs="Arial"/>
                <w:b/>
                <w:sz w:val="24"/>
                <w:szCs w:val="20"/>
                <w:lang w:val="be-BY"/>
              </w:rPr>
              <w:t>һ</w:t>
            </w:r>
            <w:r w:rsidRPr="00FE11EC">
              <w:rPr>
                <w:rFonts w:ascii="Arial" w:eastAsia="Times New Roman" w:hAnsi="Arial" w:cs="Arial"/>
                <w:b/>
                <w:sz w:val="24"/>
                <w:szCs w:val="20"/>
              </w:rPr>
              <w:t>Ы</w:t>
            </w:r>
            <w:r w:rsidRPr="00FE11EC">
              <w:rPr>
                <w:rFonts w:ascii="Arial" w:eastAsia="Times New Roman" w:hAnsi="Arial" w:cs="Arial"/>
                <w:b/>
                <w:bCs/>
                <w:sz w:val="24"/>
                <w:szCs w:val="20"/>
              </w:rPr>
              <w:t>СА</w:t>
            </w:r>
            <w:r w:rsidRPr="00FE11EC">
              <w:rPr>
                <w:rFonts w:ascii="Lucida Sans Unicode" w:eastAsia="Times New Roman" w:hAnsi="Lucida Sans Unicode" w:cs="Arial"/>
                <w:b/>
                <w:bCs/>
                <w:sz w:val="24"/>
                <w:szCs w:val="20"/>
                <w:lang w:val="be-BY"/>
              </w:rPr>
              <w:t>Ҡ</w:t>
            </w:r>
            <w:r w:rsidRPr="00FE11EC">
              <w:rPr>
                <w:rFonts w:ascii="Arial" w:eastAsia="Times New Roman" w:hAnsi="Arial" w:cs="Arial"/>
                <w:b/>
                <w:bCs/>
                <w:sz w:val="24"/>
                <w:szCs w:val="20"/>
              </w:rPr>
              <w:t>МА</w:t>
            </w:r>
            <w:r w:rsidRPr="00FE11EC">
              <w:rPr>
                <w:rFonts w:ascii="Arial" w:eastAsia="Times New Roman" w:hAnsi="Arial" w:cs="Arial"/>
                <w:b/>
                <w:bCs/>
                <w:sz w:val="24"/>
                <w:szCs w:val="20"/>
                <w:lang w:val="be-BY"/>
              </w:rPr>
              <w:t>Ғ</w:t>
            </w:r>
            <w:r w:rsidRPr="00FE11EC">
              <w:rPr>
                <w:rFonts w:ascii="Arial" w:eastAsia="Times New Roman" w:hAnsi="Arial" w:cs="Arial"/>
                <w:b/>
                <w:bCs/>
                <w:sz w:val="24"/>
                <w:szCs w:val="20"/>
              </w:rPr>
              <w:t>ОШ  РАЙОНЫ</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bCs/>
                <w:caps/>
                <w:sz w:val="24"/>
                <w:szCs w:val="20"/>
              </w:rPr>
              <w:t>муниципаль районЫНЫ</w:t>
            </w:r>
            <w:r w:rsidRPr="00FE11EC">
              <w:rPr>
                <w:rFonts w:ascii="Arial" w:eastAsia="Times New Roman" w:hAnsi="Arial" w:cs="Arial"/>
                <w:b/>
                <w:bCs/>
                <w:caps/>
                <w:sz w:val="24"/>
                <w:szCs w:val="20"/>
                <w:lang w:val="be-BY"/>
              </w:rPr>
              <w:t>Ң</w:t>
            </w:r>
          </w:p>
          <w:p w:rsidR="00FE11EC" w:rsidRPr="00FE11EC" w:rsidRDefault="00077749" w:rsidP="00FE11EC">
            <w:pPr>
              <w:spacing w:after="0" w:line="240" w:lineRule="auto"/>
              <w:jc w:val="center"/>
              <w:rPr>
                <w:rFonts w:ascii="Arial" w:eastAsia="Times New Roman" w:hAnsi="Arial" w:cs="Arial"/>
                <w:b/>
                <w:bCs/>
                <w:sz w:val="24"/>
                <w:szCs w:val="20"/>
              </w:rPr>
            </w:pPr>
            <w:r>
              <w:rPr>
                <w:rFonts w:ascii="Arial" w:eastAsia="Times New Roman" w:hAnsi="Arial" w:cs="Arial"/>
                <w:b/>
                <w:caps/>
                <w:sz w:val="24"/>
                <w:szCs w:val="20"/>
              </w:rPr>
              <w:t>тайнаш</w:t>
            </w:r>
            <w:r w:rsidR="00FE11EC" w:rsidRPr="00FE11EC">
              <w:rPr>
                <w:rFonts w:ascii="Arial" w:eastAsia="Times New Roman" w:hAnsi="Arial" w:cs="Arial"/>
                <w:b/>
                <w:sz w:val="24"/>
                <w:szCs w:val="20"/>
              </w:rPr>
              <w:t xml:space="preserve">  АУЫЛ </w:t>
            </w:r>
            <w:r w:rsidR="00FE11EC" w:rsidRPr="00FE11EC">
              <w:rPr>
                <w:rFonts w:ascii="Arial" w:eastAsia="Times New Roman" w:hAnsi="Arial" w:cs="Arial"/>
                <w:b/>
                <w:bCs/>
                <w:sz w:val="24"/>
                <w:szCs w:val="20"/>
              </w:rPr>
              <w:t>СОВЕТЫ</w:t>
            </w:r>
          </w:p>
          <w:p w:rsidR="00FE11EC" w:rsidRPr="00FE11EC" w:rsidRDefault="00FE11EC" w:rsidP="00FE11EC">
            <w:pPr>
              <w:spacing w:after="0" w:line="240" w:lineRule="auto"/>
              <w:jc w:val="center"/>
              <w:rPr>
                <w:rFonts w:ascii="Arial" w:eastAsia="Times New Roman" w:hAnsi="Arial" w:cs="Arial"/>
                <w:b/>
                <w:bCs/>
                <w:sz w:val="24"/>
                <w:szCs w:val="20"/>
              </w:rPr>
            </w:pPr>
            <w:r w:rsidRPr="00FE11EC">
              <w:rPr>
                <w:rFonts w:ascii="Arial" w:eastAsia="Times New Roman" w:hAnsi="Arial" w:cs="Arial"/>
                <w:b/>
                <w:bCs/>
                <w:sz w:val="24"/>
                <w:szCs w:val="20"/>
              </w:rPr>
              <w:t>АУЫЛ  БИЛ</w:t>
            </w:r>
            <w:r w:rsidRPr="00FE11EC">
              <w:rPr>
                <w:rFonts w:ascii="Arial" w:eastAsia="Times New Roman" w:hAnsi="Arial" w:cs="Arial"/>
                <w:b/>
                <w:bCs/>
                <w:sz w:val="24"/>
                <w:szCs w:val="20"/>
                <w:lang w:val="be-BY"/>
              </w:rPr>
              <w:t>Ә</w:t>
            </w:r>
            <w:r w:rsidRPr="00FE11EC">
              <w:rPr>
                <w:rFonts w:ascii="Arial" w:eastAsia="Times New Roman" w:hAnsi="Arial" w:cs="Arial"/>
                <w:b/>
                <w:bCs/>
                <w:caps/>
                <w:sz w:val="24"/>
                <w:szCs w:val="20"/>
              </w:rPr>
              <w:t>м</w:t>
            </w:r>
            <w:r w:rsidRPr="00FE11EC">
              <w:rPr>
                <w:rFonts w:ascii="Arial" w:eastAsia="Times New Roman" w:hAnsi="Arial" w:cs="Arial"/>
                <w:b/>
                <w:bCs/>
                <w:caps/>
                <w:sz w:val="24"/>
                <w:szCs w:val="20"/>
                <w:lang w:val="be-BY"/>
              </w:rPr>
              <w:t>ӘҺ</w:t>
            </w:r>
            <w:r w:rsidRPr="00FE11EC">
              <w:rPr>
                <w:rFonts w:ascii="Arial" w:eastAsia="Times New Roman" w:hAnsi="Arial" w:cs="Arial"/>
                <w:b/>
                <w:bCs/>
                <w:sz w:val="24"/>
                <w:szCs w:val="20"/>
              </w:rPr>
              <w:t>Е СОВЕТ</w:t>
            </w:r>
          </w:p>
          <w:p w:rsidR="00FE11EC" w:rsidRPr="00FE11EC" w:rsidRDefault="00FE11EC" w:rsidP="00FE11EC">
            <w:pPr>
              <w:spacing w:after="0" w:line="240" w:lineRule="auto"/>
              <w:jc w:val="center"/>
              <w:rPr>
                <w:rFonts w:ascii="Arial" w:eastAsia="Times New Roman" w:hAnsi="Arial" w:cs="Arial"/>
                <w:b/>
                <w:bCs/>
                <w:sz w:val="20"/>
                <w:szCs w:val="20"/>
              </w:rPr>
            </w:pPr>
          </w:p>
        </w:tc>
        <w:tc>
          <w:tcPr>
            <w:tcW w:w="1506" w:type="dxa"/>
          </w:tcPr>
          <w:p w:rsidR="00FE11EC" w:rsidRPr="00FE11EC" w:rsidRDefault="00FE11EC" w:rsidP="00FE11EC">
            <w:pPr>
              <w:spacing w:after="0" w:line="240" w:lineRule="auto"/>
              <w:jc w:val="center"/>
              <w:rPr>
                <w:rFonts w:ascii="Arial" w:eastAsia="Times New Roman" w:hAnsi="Arial" w:cs="Arial"/>
                <w:b/>
                <w:sz w:val="20"/>
                <w:szCs w:val="20"/>
              </w:rPr>
            </w:pPr>
            <w:r>
              <w:rPr>
                <w:rFonts w:ascii="Arial" w:eastAsia="Times New Roman" w:hAnsi="Arial" w:cs="Arial"/>
                <w:b/>
                <w:noProof/>
                <w:sz w:val="28"/>
                <w:szCs w:val="20"/>
              </w:rPr>
              <w:drawing>
                <wp:inline distT="0" distB="0" distL="0" distR="0">
                  <wp:extent cx="942975" cy="1085850"/>
                  <wp:effectExtent l="0" t="0" r="0" b="0"/>
                  <wp:docPr id="2"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56" w:type="dxa"/>
            <w:tcBorders>
              <w:left w:val="nil"/>
            </w:tcBorders>
          </w:tcPr>
          <w:p w:rsidR="00FE11EC" w:rsidRPr="00FE11EC" w:rsidRDefault="00FE11EC" w:rsidP="002D07A8">
            <w:pPr>
              <w:spacing w:before="240" w:after="0" w:line="240" w:lineRule="auto"/>
              <w:outlineLvl w:val="5"/>
              <w:rPr>
                <w:rFonts w:ascii="Arial" w:eastAsia="Times New Roman" w:hAnsi="Arial" w:cs="Arial"/>
                <w:b/>
                <w:sz w:val="24"/>
                <w:szCs w:val="24"/>
              </w:rPr>
            </w:pPr>
            <w:r w:rsidRPr="00FE11EC">
              <w:rPr>
                <w:rFonts w:ascii="Arial" w:eastAsia="Times New Roman" w:hAnsi="Arial" w:cs="Arial"/>
                <w:b/>
                <w:caps/>
                <w:sz w:val="24"/>
                <w:szCs w:val="24"/>
              </w:rPr>
              <w:t>Совет сельского поселения</w:t>
            </w:r>
            <w:r w:rsidR="000C0D17">
              <w:rPr>
                <w:rFonts w:ascii="Arial" w:eastAsia="Times New Roman" w:hAnsi="Arial" w:cs="Arial"/>
                <w:b/>
                <w:caps/>
                <w:sz w:val="24"/>
                <w:szCs w:val="24"/>
              </w:rPr>
              <w:t xml:space="preserve"> </w:t>
            </w:r>
            <w:r w:rsidR="00077749">
              <w:rPr>
                <w:rFonts w:ascii="Arial" w:eastAsia="Times New Roman" w:hAnsi="Arial" w:cs="Arial"/>
                <w:b/>
                <w:sz w:val="24"/>
                <w:szCs w:val="24"/>
              </w:rPr>
              <w:t>ТА</w:t>
            </w:r>
            <w:r w:rsidR="000C0D17">
              <w:rPr>
                <w:rFonts w:ascii="Arial" w:eastAsia="Times New Roman" w:hAnsi="Arial" w:cs="Arial"/>
                <w:b/>
                <w:sz w:val="24"/>
                <w:szCs w:val="24"/>
              </w:rPr>
              <w:t>Й</w:t>
            </w:r>
            <w:r w:rsidR="00077749">
              <w:rPr>
                <w:rFonts w:ascii="Arial" w:eastAsia="Times New Roman" w:hAnsi="Arial" w:cs="Arial"/>
                <w:b/>
                <w:sz w:val="24"/>
                <w:szCs w:val="24"/>
              </w:rPr>
              <w:t>НЯШЕВСКИЙ</w:t>
            </w:r>
            <w:r w:rsidRPr="00FE11EC">
              <w:rPr>
                <w:rFonts w:ascii="Arial" w:eastAsia="Times New Roman" w:hAnsi="Arial" w:cs="Arial"/>
                <w:b/>
                <w:sz w:val="24"/>
                <w:szCs w:val="24"/>
              </w:rPr>
              <w:t xml:space="preserve"> СЕЛЬСОВЕТ</w:t>
            </w:r>
          </w:p>
          <w:p w:rsidR="00FE11EC" w:rsidRPr="00567117" w:rsidRDefault="00FE11EC" w:rsidP="002D07A8">
            <w:pPr>
              <w:spacing w:after="0" w:line="240" w:lineRule="auto"/>
              <w:jc w:val="center"/>
              <w:rPr>
                <w:rFonts w:ascii="Arial" w:eastAsia="Times New Roman" w:hAnsi="Arial" w:cs="Arial"/>
                <w:b/>
                <w:sz w:val="24"/>
                <w:szCs w:val="20"/>
              </w:rPr>
            </w:pPr>
            <w:r w:rsidRPr="00FE11EC">
              <w:rPr>
                <w:rFonts w:ascii="Arial" w:eastAsia="Times New Roman" w:hAnsi="Arial" w:cs="Arial"/>
                <w:b/>
                <w:bCs/>
                <w:caps/>
                <w:sz w:val="24"/>
                <w:szCs w:val="20"/>
              </w:rPr>
              <w:t>муниципального района Чекмагушевский район Республики Башкортостан</w:t>
            </w:r>
          </w:p>
        </w:tc>
      </w:tr>
      <w:tr w:rsidR="00FE11EC" w:rsidRPr="00FE11EC" w:rsidTr="004B3B0C">
        <w:trPr>
          <w:cantSplit/>
          <w:trHeight w:val="144"/>
        </w:trPr>
        <w:tc>
          <w:tcPr>
            <w:tcW w:w="10524" w:type="dxa"/>
            <w:gridSpan w:val="3"/>
            <w:tcBorders>
              <w:bottom w:val="thickThinSmallGap" w:sz="24" w:space="0" w:color="auto"/>
            </w:tcBorders>
          </w:tcPr>
          <w:p w:rsidR="00FE11EC" w:rsidRPr="00FE11EC" w:rsidRDefault="00FE11EC" w:rsidP="00FE11EC">
            <w:pPr>
              <w:spacing w:before="240" w:after="60" w:line="240" w:lineRule="auto"/>
              <w:outlineLvl w:val="5"/>
              <w:rPr>
                <w:rFonts w:ascii="Calibri" w:eastAsia="Times New Roman" w:hAnsi="Calibri" w:cs="Times New Roman"/>
                <w:caps/>
                <w:sz w:val="4"/>
              </w:rPr>
            </w:pPr>
          </w:p>
        </w:tc>
      </w:tr>
    </w:tbl>
    <w:p w:rsidR="008F3BB7" w:rsidRDefault="008F3BB7" w:rsidP="00295A01">
      <w:pPr>
        <w:pStyle w:val="a7"/>
        <w:rPr>
          <w:b/>
          <w:caps/>
          <w:spacing w:val="-20"/>
          <w:sz w:val="32"/>
          <w:szCs w:val="32"/>
        </w:rPr>
      </w:pPr>
    </w:p>
    <w:p w:rsidR="008F3BB7" w:rsidRPr="00295A01" w:rsidRDefault="008F3BB7" w:rsidP="00295A01">
      <w:pPr>
        <w:pStyle w:val="a7"/>
        <w:rPr>
          <w:b/>
          <w:caps/>
          <w:spacing w:val="-20"/>
          <w:sz w:val="32"/>
          <w:szCs w:val="32"/>
        </w:rPr>
      </w:pPr>
    </w:p>
    <w:p w:rsidR="00FE11EC" w:rsidRPr="00295A01" w:rsidRDefault="00D1422F" w:rsidP="00954C2B">
      <w:pPr>
        <w:pStyle w:val="a7"/>
        <w:jc w:val="both"/>
        <w:rPr>
          <w:b/>
          <w:sz w:val="40"/>
          <w:szCs w:val="40"/>
        </w:rPr>
      </w:pPr>
      <w:r w:rsidRPr="00295A01">
        <w:rPr>
          <w:b/>
          <w:caps/>
          <w:spacing w:val="-20"/>
          <w:sz w:val="32"/>
          <w:szCs w:val="32"/>
        </w:rPr>
        <w:t xml:space="preserve">     </w:t>
      </w:r>
      <w:r w:rsidR="000B24E4" w:rsidRPr="00295A01">
        <w:rPr>
          <w:b/>
          <w:caps/>
          <w:spacing w:val="-20"/>
          <w:sz w:val="32"/>
          <w:szCs w:val="32"/>
        </w:rPr>
        <w:t>К</w:t>
      </w:r>
      <w:r w:rsidR="00FE11EC" w:rsidRPr="00295A01">
        <w:rPr>
          <w:b/>
          <w:caps/>
          <w:spacing w:val="-20"/>
          <w:sz w:val="32"/>
          <w:szCs w:val="32"/>
        </w:rPr>
        <w:t>арар</w:t>
      </w:r>
      <w:r w:rsidR="00695C6F" w:rsidRPr="00295A01">
        <w:rPr>
          <w:b/>
          <w:caps/>
          <w:spacing w:val="-20"/>
          <w:sz w:val="32"/>
          <w:szCs w:val="32"/>
        </w:rPr>
        <w:t xml:space="preserve">                                                                                                     </w:t>
      </w:r>
      <w:r w:rsidR="00FE11EC" w:rsidRPr="00295A01">
        <w:rPr>
          <w:b/>
          <w:caps/>
          <w:spacing w:val="-20"/>
          <w:sz w:val="32"/>
          <w:szCs w:val="32"/>
        </w:rPr>
        <w:t>решение</w:t>
      </w:r>
    </w:p>
    <w:p w:rsidR="00500A7C" w:rsidRPr="00500A7C" w:rsidRDefault="00500A7C" w:rsidP="00500A7C">
      <w:pPr>
        <w:pStyle w:val="3"/>
        <w:rPr>
          <w:rFonts w:cs="Arial"/>
          <w:caps/>
          <w:spacing w:val="-20"/>
          <w:sz w:val="28"/>
          <w:szCs w:val="28"/>
        </w:rPr>
      </w:pPr>
    </w:p>
    <w:p w:rsidR="00500A7C" w:rsidRPr="00500A7C" w:rsidRDefault="00500A7C" w:rsidP="00500A7C">
      <w:pPr>
        <w:jc w:val="center"/>
        <w:rPr>
          <w:rFonts w:ascii="Times New Roman" w:hAnsi="Times New Roman" w:cs="Times New Roman"/>
          <w:sz w:val="28"/>
          <w:szCs w:val="28"/>
        </w:rPr>
      </w:pPr>
      <w:r w:rsidRPr="00500A7C">
        <w:rPr>
          <w:rFonts w:ascii="Times New Roman" w:hAnsi="Times New Roman" w:cs="Times New Roman"/>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 сельского поселения Тайняшевский сельсовет муниципального района Чекмагушевский район Республики Башкортостан,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w:t>
      </w:r>
    </w:p>
    <w:p w:rsidR="00500A7C" w:rsidRPr="00500A7C" w:rsidRDefault="00500A7C" w:rsidP="00500A7C">
      <w:pPr>
        <w:pStyle w:val="ab"/>
        <w:shd w:val="clear" w:color="auto" w:fill="FFFFFF"/>
        <w:spacing w:before="0" w:beforeAutospacing="0" w:after="0" w:afterAutospacing="0"/>
        <w:jc w:val="both"/>
        <w:rPr>
          <w:rFonts w:cs="Arial"/>
          <w:sz w:val="28"/>
          <w:szCs w:val="28"/>
          <w:lang w:val="ba-RU"/>
        </w:rPr>
      </w:pPr>
      <w:r w:rsidRPr="00500A7C">
        <w:rPr>
          <w:rFonts w:cs="Arial"/>
          <w:sz w:val="28"/>
          <w:szCs w:val="28"/>
          <w:lang w:val="ba-RU"/>
        </w:rPr>
        <w:tab/>
      </w:r>
      <w:r w:rsidRPr="00500A7C">
        <w:rPr>
          <w:sz w:val="28"/>
          <w:szCs w:val="28"/>
        </w:rPr>
        <w:t xml:space="preserve">Руководствуясь Федеральным законом «Об общих принципах организации местного самоуправления в Российской Федерации </w:t>
      </w:r>
      <w:r w:rsidRPr="00500A7C">
        <w:rPr>
          <w:rFonts w:cs="Arial"/>
          <w:sz w:val="28"/>
          <w:szCs w:val="28"/>
        </w:rPr>
        <w:br/>
      </w:r>
      <w:r w:rsidRPr="00500A7C">
        <w:rPr>
          <w:sz w:val="28"/>
          <w:szCs w:val="28"/>
        </w:rPr>
        <w:t>№ 131-ФЗ от 06.10.2003 года», в соответствии с пунктом 7 распоряжения Правительства Республики Башкортостан от 06.12.2022 № 1583-р, Совет сельского поселения Тайняшевский сельсовет муниципального района Чекмагушевский район Республики Башкортостан РЕШИЛ:</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 xml:space="preserve">1. По договорам аренды муниципального имущества, составляющего казну сельского поселения Тайняшевский сельсовет муниципального района Чекмагушевский район Республики Башкортостан (в том числе земельных участков, находящихся в муниципальной собственности сельского поселения Тайняшевский сельсовет муниципального района Чекмагушевский район Республики Башкортостан),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w:t>
      </w:r>
      <w:r w:rsidRPr="00500A7C">
        <w:rPr>
          <w:rFonts w:ascii="Times New Roman" w:hAnsi="Times New Roman" w:cs="Times New Roman"/>
          <w:sz w:val="28"/>
          <w:szCs w:val="28"/>
        </w:rPr>
        <w:lastRenderedPageBreak/>
        <w:t>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б) предоставление возможности расторжения договоров аренды без применения штрафных санкций.</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lastRenderedPageBreak/>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w:t>
      </w:r>
      <w:bookmarkStart w:id="0" w:name="_Hlk119936834"/>
      <w:r w:rsidRPr="00500A7C">
        <w:rPr>
          <w:rFonts w:ascii="Times New Roman" w:hAnsi="Times New Roman" w:cs="Times New Roman"/>
          <w:sz w:val="28"/>
          <w:szCs w:val="28"/>
        </w:rPr>
        <w:t xml:space="preserve">военной службы в соответствии с ФЗ № 53 от 28.03.1998 г. </w:t>
      </w:r>
      <w:bookmarkEnd w:id="0"/>
      <w:r w:rsidRPr="00500A7C">
        <w:rPr>
          <w:rFonts w:ascii="Times New Roman" w:hAnsi="Times New Roman" w:cs="Times New Roman"/>
          <w:sz w:val="28"/>
          <w:szCs w:val="28"/>
        </w:rPr>
        <w:t>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 xml:space="preserve">4. Муниципальным унитарным предприятиям и муниципальным учреждениям, по договорам аренды муниципального имущества сельского поселения Тайняшевский сельсовет,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500A7C">
        <w:rPr>
          <w:rFonts w:ascii="Times New Roman" w:hAnsi="Times New Roman" w:cs="Times New Roman"/>
          <w:sz w:val="28"/>
          <w:szCs w:val="28"/>
        </w:rPr>
        <w:lastRenderedPageBreak/>
        <w:t>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б) предоставление возможности расторжения договоров аренды без применения штрафных санкций.</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5. Предоставление отсрочки уплаты арендной платы, указанной в подпункте «а» пункта 4 настоящего решения, осуществляется на следующих условиях:</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решения;</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lastRenderedPageBreak/>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6. 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500A7C" w:rsidRPr="00500A7C" w:rsidRDefault="00500A7C" w:rsidP="00500A7C">
      <w:pPr>
        <w:tabs>
          <w:tab w:val="left" w:pos="676"/>
        </w:tabs>
        <w:autoSpaceDE w:val="0"/>
        <w:autoSpaceDN w:val="0"/>
        <w:adjustRightInd w:val="0"/>
        <w:ind w:firstLine="709"/>
        <w:jc w:val="both"/>
        <w:rPr>
          <w:sz w:val="28"/>
          <w:szCs w:val="28"/>
        </w:rPr>
      </w:pPr>
      <w:r w:rsidRPr="00500A7C">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r w:rsidRPr="00500A7C">
        <w:rPr>
          <w:sz w:val="28"/>
          <w:szCs w:val="28"/>
        </w:rPr>
        <w:t>;</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w:t>
      </w:r>
      <w:r w:rsidRPr="00500A7C">
        <w:rPr>
          <w:rFonts w:ascii="Times New Roman" w:hAnsi="Times New Roman" w:cs="Times New Roman"/>
          <w:sz w:val="28"/>
          <w:szCs w:val="28"/>
        </w:rPr>
        <w:lastRenderedPageBreak/>
        <w:t>аренды (в том числе в случаях, если такие меры предусмотрены договором аренды).</w:t>
      </w:r>
    </w:p>
    <w:p w:rsidR="00500A7C" w:rsidRPr="00500A7C" w:rsidRDefault="00500A7C" w:rsidP="00500A7C">
      <w:pPr>
        <w:tabs>
          <w:tab w:val="left" w:pos="676"/>
        </w:tabs>
        <w:autoSpaceDE w:val="0"/>
        <w:autoSpaceDN w:val="0"/>
        <w:adjustRightInd w:val="0"/>
        <w:ind w:firstLine="709"/>
        <w:jc w:val="both"/>
        <w:rPr>
          <w:rFonts w:ascii="Times New Roman" w:hAnsi="Times New Roman" w:cs="Times New Roman"/>
          <w:sz w:val="28"/>
          <w:szCs w:val="28"/>
        </w:rPr>
      </w:pPr>
      <w:r w:rsidRPr="00500A7C">
        <w:rPr>
          <w:rFonts w:ascii="Times New Roman" w:hAnsi="Times New Roman" w:cs="Times New Roman"/>
          <w:sz w:val="28"/>
          <w:szCs w:val="28"/>
        </w:rPr>
        <w:t>7.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сельского поселения Тайняшевский сельсовет (в том числе земельных участков),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пунктами 1-6 настоящего решения.</w:t>
      </w:r>
    </w:p>
    <w:p w:rsidR="00500A7C" w:rsidRPr="00500A7C" w:rsidRDefault="00500A7C" w:rsidP="00500A7C">
      <w:pPr>
        <w:widowControl w:val="0"/>
        <w:autoSpaceDE w:val="0"/>
        <w:autoSpaceDN w:val="0"/>
        <w:adjustRightInd w:val="0"/>
        <w:ind w:firstLine="539"/>
        <w:jc w:val="both"/>
        <w:rPr>
          <w:rFonts w:ascii="Times New Roman" w:hAnsi="Times New Roman" w:cs="Times New Roman"/>
          <w:sz w:val="28"/>
          <w:szCs w:val="28"/>
        </w:rPr>
      </w:pPr>
      <w:r w:rsidRPr="00500A7C">
        <w:rPr>
          <w:rFonts w:ascii="Times New Roman" w:hAnsi="Times New Roman" w:cs="Times New Roman"/>
          <w:sz w:val="28"/>
          <w:szCs w:val="28"/>
        </w:rPr>
        <w:t xml:space="preserve">8. Разместить настоящее решение на официальном информационном сайте </w:t>
      </w:r>
      <w:r w:rsidRPr="008F3BB7">
        <w:rPr>
          <w:rFonts w:ascii="Times New Roman" w:hAnsi="Times New Roman" w:cs="Times New Roman"/>
          <w:sz w:val="28"/>
          <w:szCs w:val="28"/>
        </w:rPr>
        <w:t>https://</w:t>
      </w:r>
      <w:r w:rsidR="008F3BB7" w:rsidRPr="008F3BB7">
        <w:rPr>
          <w:rFonts w:ascii="Times New Roman" w:hAnsi="Times New Roman"/>
          <w:sz w:val="28"/>
          <w:szCs w:val="28"/>
        </w:rPr>
        <w:t xml:space="preserve"> taynyshcp_chek@mail.ru</w:t>
      </w:r>
    </w:p>
    <w:p w:rsidR="00500A7C" w:rsidRPr="00500A7C" w:rsidRDefault="00500A7C" w:rsidP="00500A7C">
      <w:pPr>
        <w:jc w:val="both"/>
        <w:rPr>
          <w:rFonts w:ascii="Times New Roman" w:hAnsi="Times New Roman" w:cs="Times New Roman"/>
          <w:sz w:val="28"/>
          <w:szCs w:val="28"/>
        </w:rPr>
      </w:pPr>
      <w:r w:rsidRPr="00500A7C">
        <w:rPr>
          <w:rFonts w:ascii="Times New Roman" w:hAnsi="Times New Roman" w:cs="Times New Roman"/>
          <w:sz w:val="28"/>
          <w:szCs w:val="28"/>
        </w:rPr>
        <w:t xml:space="preserve">         9. Контроль за исполнением настоящего решения оставляю за собой. </w:t>
      </w:r>
    </w:p>
    <w:p w:rsidR="00500A7C" w:rsidRPr="00500A7C" w:rsidRDefault="00500A7C" w:rsidP="00500A7C">
      <w:pPr>
        <w:jc w:val="both"/>
        <w:rPr>
          <w:sz w:val="28"/>
          <w:szCs w:val="28"/>
          <w:lang w:val="ba-RU"/>
        </w:rPr>
      </w:pPr>
    </w:p>
    <w:p w:rsidR="00500A7C" w:rsidRPr="00500A7C" w:rsidRDefault="00500A7C" w:rsidP="00500A7C">
      <w:pPr>
        <w:shd w:val="clear" w:color="auto" w:fill="FFFFFF"/>
        <w:tabs>
          <w:tab w:val="left" w:pos="6585"/>
          <w:tab w:val="left" w:pos="7435"/>
        </w:tabs>
        <w:rPr>
          <w:rFonts w:ascii="Times New Roman" w:hAnsi="Times New Roman" w:cs="Times New Roman"/>
          <w:sz w:val="28"/>
          <w:szCs w:val="28"/>
        </w:rPr>
      </w:pPr>
      <w:r w:rsidRPr="00500A7C">
        <w:rPr>
          <w:rFonts w:ascii="Times New Roman" w:hAnsi="Times New Roman" w:cs="Times New Roman"/>
          <w:sz w:val="28"/>
          <w:szCs w:val="28"/>
        </w:rPr>
        <w:t>Глава сельского поселения:                                 Х.Р.Исхаков</w:t>
      </w:r>
    </w:p>
    <w:p w:rsidR="00500A7C" w:rsidRPr="00500A7C" w:rsidRDefault="00500A7C" w:rsidP="003D7171">
      <w:pPr>
        <w:spacing w:line="240" w:lineRule="auto"/>
        <w:rPr>
          <w:rFonts w:ascii="Times New Roman" w:hAnsi="Times New Roman" w:cs="Times New Roman"/>
          <w:sz w:val="28"/>
          <w:szCs w:val="28"/>
        </w:rPr>
      </w:pPr>
      <w:r w:rsidRPr="00500A7C">
        <w:rPr>
          <w:rFonts w:ascii="Times New Roman" w:hAnsi="Times New Roman" w:cs="Times New Roman"/>
          <w:sz w:val="28"/>
          <w:szCs w:val="28"/>
        </w:rPr>
        <w:t xml:space="preserve">с.  Тайняшево                                                                                                                                                   </w:t>
      </w:r>
      <w:r w:rsidR="00064D5F">
        <w:rPr>
          <w:rFonts w:ascii="Times New Roman" w:hAnsi="Times New Roman" w:cs="Times New Roman"/>
          <w:sz w:val="28"/>
          <w:szCs w:val="28"/>
        </w:rPr>
        <w:t>22 декабря</w:t>
      </w:r>
      <w:r w:rsidRPr="00500A7C">
        <w:rPr>
          <w:rFonts w:ascii="Times New Roman" w:hAnsi="Times New Roman" w:cs="Times New Roman"/>
          <w:sz w:val="28"/>
          <w:szCs w:val="28"/>
        </w:rPr>
        <w:t xml:space="preserve">  2022 г. </w:t>
      </w:r>
      <w:r w:rsidR="003D7171">
        <w:rPr>
          <w:rFonts w:ascii="Times New Roman" w:hAnsi="Times New Roman" w:cs="Times New Roman"/>
          <w:sz w:val="28"/>
          <w:szCs w:val="28"/>
        </w:rPr>
        <w:t xml:space="preserve">                                                                                                                   </w:t>
      </w:r>
      <w:r w:rsidRPr="00500A7C">
        <w:rPr>
          <w:rFonts w:ascii="Times New Roman" w:hAnsi="Times New Roman" w:cs="Times New Roman"/>
          <w:sz w:val="28"/>
          <w:szCs w:val="28"/>
        </w:rPr>
        <w:t>№</w:t>
      </w:r>
      <w:r w:rsidR="00064D5F">
        <w:rPr>
          <w:rFonts w:ascii="Times New Roman" w:hAnsi="Times New Roman" w:cs="Times New Roman"/>
          <w:sz w:val="28"/>
          <w:szCs w:val="28"/>
        </w:rPr>
        <w:t xml:space="preserve"> 135</w:t>
      </w:r>
    </w:p>
    <w:p w:rsidR="00DF5382" w:rsidRPr="00247C35" w:rsidRDefault="00DF5382" w:rsidP="00D10AF7">
      <w:pPr>
        <w:pStyle w:val="31"/>
        <w:ind w:firstLine="0"/>
      </w:pPr>
    </w:p>
    <w:sectPr w:rsidR="00DF5382" w:rsidRPr="00247C35" w:rsidSect="00DF538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C5" w:rsidRDefault="00FF65C5" w:rsidP="000838BC">
      <w:pPr>
        <w:spacing w:after="0" w:line="240" w:lineRule="auto"/>
      </w:pPr>
      <w:r>
        <w:separator/>
      </w:r>
    </w:p>
  </w:endnote>
  <w:endnote w:type="continuationSeparator" w:id="1">
    <w:p w:rsidR="00FF65C5" w:rsidRDefault="00FF65C5" w:rsidP="0008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C5" w:rsidRDefault="00FF65C5" w:rsidP="000838BC">
      <w:pPr>
        <w:spacing w:after="0" w:line="240" w:lineRule="auto"/>
      </w:pPr>
      <w:r>
        <w:separator/>
      </w:r>
    </w:p>
  </w:footnote>
  <w:footnote w:type="continuationSeparator" w:id="1">
    <w:p w:rsidR="00FF65C5" w:rsidRDefault="00FF65C5" w:rsidP="0008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1519"/>
    <w:multiLevelType w:val="hybridMultilevel"/>
    <w:tmpl w:val="8110C52E"/>
    <w:lvl w:ilvl="0" w:tplc="DAE406D6">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38BC"/>
    <w:rsid w:val="00004137"/>
    <w:rsid w:val="00024061"/>
    <w:rsid w:val="00026B44"/>
    <w:rsid w:val="00030A4B"/>
    <w:rsid w:val="00044BF9"/>
    <w:rsid w:val="00045F90"/>
    <w:rsid w:val="00064D5F"/>
    <w:rsid w:val="00077749"/>
    <w:rsid w:val="000838BC"/>
    <w:rsid w:val="00095183"/>
    <w:rsid w:val="000A5953"/>
    <w:rsid w:val="000B24E4"/>
    <w:rsid w:val="000C0D17"/>
    <w:rsid w:val="000C3D31"/>
    <w:rsid w:val="000E57EB"/>
    <w:rsid w:val="00122EFB"/>
    <w:rsid w:val="001304B4"/>
    <w:rsid w:val="0016538E"/>
    <w:rsid w:val="00175997"/>
    <w:rsid w:val="001B44E7"/>
    <w:rsid w:val="001B4B26"/>
    <w:rsid w:val="001C15C6"/>
    <w:rsid w:val="00216EA6"/>
    <w:rsid w:val="00231683"/>
    <w:rsid w:val="00233AB4"/>
    <w:rsid w:val="00247C35"/>
    <w:rsid w:val="00257823"/>
    <w:rsid w:val="00257C36"/>
    <w:rsid w:val="00295A01"/>
    <w:rsid w:val="002A4F07"/>
    <w:rsid w:val="002C2683"/>
    <w:rsid w:val="002D07A8"/>
    <w:rsid w:val="00341696"/>
    <w:rsid w:val="00357E0E"/>
    <w:rsid w:val="00360EA6"/>
    <w:rsid w:val="003D7171"/>
    <w:rsid w:val="004169BD"/>
    <w:rsid w:val="00423CE2"/>
    <w:rsid w:val="00475D4F"/>
    <w:rsid w:val="004825D4"/>
    <w:rsid w:val="00486A6A"/>
    <w:rsid w:val="00497998"/>
    <w:rsid w:val="004C5EF4"/>
    <w:rsid w:val="004D1A0C"/>
    <w:rsid w:val="00500A7C"/>
    <w:rsid w:val="00567117"/>
    <w:rsid w:val="005804E1"/>
    <w:rsid w:val="005B3FD6"/>
    <w:rsid w:val="005F0D95"/>
    <w:rsid w:val="00631D33"/>
    <w:rsid w:val="00683435"/>
    <w:rsid w:val="00684FD7"/>
    <w:rsid w:val="00695C6F"/>
    <w:rsid w:val="006C144B"/>
    <w:rsid w:val="0073704B"/>
    <w:rsid w:val="00741344"/>
    <w:rsid w:val="007416FA"/>
    <w:rsid w:val="00786F61"/>
    <w:rsid w:val="007C1B3F"/>
    <w:rsid w:val="008044F5"/>
    <w:rsid w:val="00863170"/>
    <w:rsid w:val="00863989"/>
    <w:rsid w:val="00876E74"/>
    <w:rsid w:val="008C0656"/>
    <w:rsid w:val="008C76A8"/>
    <w:rsid w:val="008F3BB7"/>
    <w:rsid w:val="008F6D3D"/>
    <w:rsid w:val="009307E9"/>
    <w:rsid w:val="00954C2B"/>
    <w:rsid w:val="00966711"/>
    <w:rsid w:val="009758FA"/>
    <w:rsid w:val="00976C30"/>
    <w:rsid w:val="00997C24"/>
    <w:rsid w:val="009A13CE"/>
    <w:rsid w:val="009B3DA6"/>
    <w:rsid w:val="009D3C9F"/>
    <w:rsid w:val="00A27238"/>
    <w:rsid w:val="00A51523"/>
    <w:rsid w:val="00A52191"/>
    <w:rsid w:val="00A54BA1"/>
    <w:rsid w:val="00A71077"/>
    <w:rsid w:val="00A74D5E"/>
    <w:rsid w:val="00A75F96"/>
    <w:rsid w:val="00A763B3"/>
    <w:rsid w:val="00A8463E"/>
    <w:rsid w:val="00AB043F"/>
    <w:rsid w:val="00B14E63"/>
    <w:rsid w:val="00B300BE"/>
    <w:rsid w:val="00BB5F1F"/>
    <w:rsid w:val="00BC1B33"/>
    <w:rsid w:val="00BC336D"/>
    <w:rsid w:val="00BE45DB"/>
    <w:rsid w:val="00BE4851"/>
    <w:rsid w:val="00BE5386"/>
    <w:rsid w:val="00C06AF3"/>
    <w:rsid w:val="00C22164"/>
    <w:rsid w:val="00C83D42"/>
    <w:rsid w:val="00CD54F0"/>
    <w:rsid w:val="00D10AF7"/>
    <w:rsid w:val="00D11723"/>
    <w:rsid w:val="00D1422F"/>
    <w:rsid w:val="00D16B7B"/>
    <w:rsid w:val="00D45CD7"/>
    <w:rsid w:val="00D47AAE"/>
    <w:rsid w:val="00D8708A"/>
    <w:rsid w:val="00DF5382"/>
    <w:rsid w:val="00E10731"/>
    <w:rsid w:val="00E14F6B"/>
    <w:rsid w:val="00E356B8"/>
    <w:rsid w:val="00E3601A"/>
    <w:rsid w:val="00E44991"/>
    <w:rsid w:val="00E63742"/>
    <w:rsid w:val="00E96866"/>
    <w:rsid w:val="00EA6DE9"/>
    <w:rsid w:val="00F10C39"/>
    <w:rsid w:val="00F21E53"/>
    <w:rsid w:val="00F26276"/>
    <w:rsid w:val="00F7691E"/>
    <w:rsid w:val="00FE11EC"/>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44"/>
  </w:style>
  <w:style w:type="paragraph" w:styleId="3">
    <w:name w:val="heading 3"/>
    <w:basedOn w:val="a"/>
    <w:next w:val="a"/>
    <w:link w:val="30"/>
    <w:uiPriority w:val="99"/>
    <w:qFormat/>
    <w:rsid w:val="00500A7C"/>
    <w:pPr>
      <w:keepNext/>
      <w:spacing w:after="0" w:line="240" w:lineRule="auto"/>
      <w:jc w:val="center"/>
      <w:outlineLvl w:val="2"/>
    </w:pPr>
    <w:rPr>
      <w:rFonts w:ascii="Times New Roman" w:eastAsia="Times New Roman" w:hAnsi="Times New Roman" w:cs="Times New Roman"/>
      <w:b/>
      <w:bCs/>
      <w:sz w:val="40"/>
      <w:szCs w:val="40"/>
    </w:rPr>
  </w:style>
  <w:style w:type="paragraph" w:styleId="4">
    <w:name w:val="heading 4"/>
    <w:basedOn w:val="a"/>
    <w:next w:val="a"/>
    <w:link w:val="40"/>
    <w:qFormat/>
    <w:rsid w:val="00A763B3"/>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A763B3"/>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38BC"/>
  </w:style>
  <w:style w:type="paragraph" w:styleId="a5">
    <w:name w:val="footer"/>
    <w:basedOn w:val="a"/>
    <w:link w:val="a6"/>
    <w:uiPriority w:val="99"/>
    <w:semiHidden/>
    <w:unhideWhenUsed/>
    <w:rsid w:val="000838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8BC"/>
  </w:style>
  <w:style w:type="paragraph" w:styleId="a7">
    <w:name w:val="Body Text"/>
    <w:basedOn w:val="a"/>
    <w:link w:val="a8"/>
    <w:rsid w:val="000838BC"/>
    <w:pPr>
      <w:tabs>
        <w:tab w:val="left" w:pos="6100"/>
      </w:tabs>
      <w:spacing w:after="0" w:line="240" w:lineRule="auto"/>
      <w:jc w:val="right"/>
    </w:pPr>
    <w:rPr>
      <w:rFonts w:ascii="Times New Roman" w:eastAsia="Times New Roman" w:hAnsi="Times New Roman" w:cs="Times New Roman"/>
      <w:bCs/>
      <w:sz w:val="28"/>
      <w:szCs w:val="20"/>
    </w:rPr>
  </w:style>
  <w:style w:type="character" w:customStyle="1" w:styleId="a8">
    <w:name w:val="Основной текст Знак"/>
    <w:basedOn w:val="a0"/>
    <w:link w:val="a7"/>
    <w:rsid w:val="000838BC"/>
    <w:rPr>
      <w:rFonts w:ascii="Times New Roman" w:eastAsia="Times New Roman" w:hAnsi="Times New Roman" w:cs="Times New Roman"/>
      <w:bCs/>
      <w:sz w:val="28"/>
      <w:szCs w:val="20"/>
    </w:rPr>
  </w:style>
  <w:style w:type="paragraph" w:styleId="31">
    <w:name w:val="Body Text Indent 3"/>
    <w:basedOn w:val="a"/>
    <w:link w:val="32"/>
    <w:rsid w:val="000838BC"/>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0838BC"/>
    <w:rPr>
      <w:rFonts w:ascii="Times New Roman" w:eastAsia="Times New Roman" w:hAnsi="Times New Roman" w:cs="Times New Roman"/>
      <w:sz w:val="28"/>
      <w:szCs w:val="20"/>
    </w:rPr>
  </w:style>
  <w:style w:type="character" w:customStyle="1" w:styleId="40">
    <w:name w:val="Заголовок 4 Знак"/>
    <w:basedOn w:val="a0"/>
    <w:link w:val="4"/>
    <w:rsid w:val="00A763B3"/>
    <w:rPr>
      <w:rFonts w:ascii="Arial New Bash" w:eastAsia="Times New Roman" w:hAnsi="Arial New Bash" w:cs="Times New Roman"/>
      <w:b/>
      <w:caps/>
      <w:sz w:val="24"/>
      <w:szCs w:val="24"/>
    </w:rPr>
  </w:style>
  <w:style w:type="character" w:customStyle="1" w:styleId="60">
    <w:name w:val="Заголовок 6 Знак"/>
    <w:basedOn w:val="a0"/>
    <w:link w:val="6"/>
    <w:rsid w:val="00A763B3"/>
    <w:rPr>
      <w:rFonts w:ascii="Arial New Bash" w:eastAsia="Times New Roman" w:hAnsi="Arial New Bash" w:cs="Times New Roman"/>
      <w:b/>
      <w:sz w:val="28"/>
      <w:szCs w:val="20"/>
    </w:rPr>
  </w:style>
  <w:style w:type="paragraph" w:styleId="a9">
    <w:name w:val="Balloon Text"/>
    <w:basedOn w:val="a"/>
    <w:link w:val="aa"/>
    <w:uiPriority w:val="99"/>
    <w:semiHidden/>
    <w:unhideWhenUsed/>
    <w:rsid w:val="00A76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3B3"/>
    <w:rPr>
      <w:rFonts w:ascii="Tahoma" w:hAnsi="Tahoma" w:cs="Tahoma"/>
      <w:sz w:val="16"/>
      <w:szCs w:val="16"/>
    </w:rPr>
  </w:style>
  <w:style w:type="paragraph" w:styleId="ab">
    <w:name w:val="Normal (Web)"/>
    <w:basedOn w:val="a"/>
    <w:uiPriority w:val="99"/>
    <w:unhideWhenUsed/>
    <w:rsid w:val="000B2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4C2B"/>
  </w:style>
  <w:style w:type="character" w:customStyle="1" w:styleId="30">
    <w:name w:val="Заголовок 3 Знак"/>
    <w:basedOn w:val="a0"/>
    <w:link w:val="3"/>
    <w:uiPriority w:val="99"/>
    <w:rsid w:val="00500A7C"/>
    <w:rPr>
      <w:rFonts w:ascii="Times New Roman" w:eastAsia="Times New Roman" w:hAnsi="Times New Roman" w:cs="Times New Roman"/>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704062">
      <w:bodyDiv w:val="1"/>
      <w:marLeft w:val="0"/>
      <w:marRight w:val="0"/>
      <w:marTop w:val="0"/>
      <w:marBottom w:val="0"/>
      <w:divBdr>
        <w:top w:val="none" w:sz="0" w:space="0" w:color="auto"/>
        <w:left w:val="none" w:sz="0" w:space="0" w:color="auto"/>
        <w:bottom w:val="none" w:sz="0" w:space="0" w:color="auto"/>
        <w:right w:val="none" w:sz="0" w:space="0" w:color="auto"/>
      </w:divBdr>
    </w:div>
    <w:div w:id="1573811416">
      <w:bodyDiv w:val="1"/>
      <w:marLeft w:val="0"/>
      <w:marRight w:val="0"/>
      <w:marTop w:val="0"/>
      <w:marBottom w:val="0"/>
      <w:divBdr>
        <w:top w:val="none" w:sz="0" w:space="0" w:color="auto"/>
        <w:left w:val="none" w:sz="0" w:space="0" w:color="auto"/>
        <w:bottom w:val="none" w:sz="0" w:space="0" w:color="auto"/>
        <w:right w:val="none" w:sz="0" w:space="0" w:color="auto"/>
      </w:divBdr>
    </w:div>
    <w:div w:id="18491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Q7</cp:lastModifiedBy>
  <cp:revision>74</cp:revision>
  <cp:lastPrinted>2022-12-19T12:10:00Z</cp:lastPrinted>
  <dcterms:created xsi:type="dcterms:W3CDTF">2015-01-27T10:52:00Z</dcterms:created>
  <dcterms:modified xsi:type="dcterms:W3CDTF">2022-12-19T12:11:00Z</dcterms:modified>
</cp:coreProperties>
</file>