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0C" w:rsidRDefault="0045560C" w:rsidP="0045560C">
      <w:pPr>
        <w:pStyle w:val="a3"/>
      </w:pPr>
      <w:r>
        <w:t xml:space="preserve">                                                                Протокол </w:t>
      </w:r>
    </w:p>
    <w:p w:rsidR="0045560C" w:rsidRDefault="0045560C" w:rsidP="0045560C">
      <w:pPr>
        <w:pStyle w:val="a3"/>
      </w:pPr>
      <w:r>
        <w:t xml:space="preserve">публичных слушаний по проекту решения Совета об исполнении бюджета сельского поселения </w:t>
      </w:r>
      <w:proofErr w:type="spellStart"/>
      <w:r>
        <w:t>Тайняшевский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за 2021 год </w:t>
      </w:r>
    </w:p>
    <w:p w:rsidR="0045560C" w:rsidRDefault="0045560C" w:rsidP="0045560C">
      <w:pPr>
        <w:pStyle w:val="a3"/>
      </w:pPr>
      <w:r>
        <w:t xml:space="preserve">27 апреля 2022 года                                                                                    с. </w:t>
      </w:r>
      <w:proofErr w:type="spellStart"/>
      <w:r>
        <w:t>Тайняшево</w:t>
      </w:r>
      <w:proofErr w:type="spellEnd"/>
      <w:r>
        <w:t xml:space="preserve"> </w:t>
      </w:r>
    </w:p>
    <w:p w:rsidR="0045560C" w:rsidRDefault="0045560C" w:rsidP="0045560C">
      <w:pPr>
        <w:pStyle w:val="a3"/>
      </w:pPr>
      <w:r>
        <w:t xml:space="preserve">15-00 ч. </w:t>
      </w:r>
    </w:p>
    <w:p w:rsidR="0045560C" w:rsidRDefault="0045560C" w:rsidP="0045560C">
      <w:pPr>
        <w:pStyle w:val="a3"/>
      </w:pPr>
      <w:r>
        <w:t xml:space="preserve">                                                        ПОВЕСТКА ДНЯ: </w:t>
      </w:r>
    </w:p>
    <w:p w:rsidR="0045560C" w:rsidRDefault="0045560C" w:rsidP="0045560C">
      <w:pPr>
        <w:pStyle w:val="a3"/>
      </w:pPr>
      <w:r>
        <w:t xml:space="preserve">1. О проекте решения «О проекте решения Совета по исполнению бюджета сельского поселения </w:t>
      </w:r>
      <w:proofErr w:type="spellStart"/>
      <w:r>
        <w:t>Тайняшевский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за 2021 год». </w:t>
      </w:r>
    </w:p>
    <w:p w:rsidR="0045560C" w:rsidRDefault="00D36D12" w:rsidP="0045560C">
      <w:pPr>
        <w:pStyle w:val="a3"/>
      </w:pPr>
      <w:r>
        <w:t xml:space="preserve">                                                           </w:t>
      </w:r>
      <w:r w:rsidR="0045560C">
        <w:t xml:space="preserve">СЛУШАЛИ: </w:t>
      </w:r>
    </w:p>
    <w:p w:rsidR="0045560C" w:rsidRDefault="0045560C" w:rsidP="0045560C">
      <w:pPr>
        <w:pStyle w:val="a3"/>
      </w:pPr>
      <w:r>
        <w:t xml:space="preserve">Председателя Комиссии Совета по подготовке и проведению публичного слушания по проекту решения «Об исполнении бюджета сельского поселения </w:t>
      </w:r>
      <w:proofErr w:type="spellStart"/>
      <w:r>
        <w:t>Тайняшевский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за 2021 год» главу сельского поселения</w:t>
      </w:r>
      <w:r w:rsidR="00D36D12">
        <w:t xml:space="preserve"> </w:t>
      </w:r>
      <w:proofErr w:type="spellStart"/>
      <w:r>
        <w:t>Исхаков</w:t>
      </w:r>
      <w:proofErr w:type="spellEnd"/>
      <w:r>
        <w:t xml:space="preserve"> Х.Р. </w:t>
      </w:r>
    </w:p>
    <w:p w:rsidR="0045560C" w:rsidRDefault="00D36D12" w:rsidP="0045560C">
      <w:pPr>
        <w:pStyle w:val="a3"/>
      </w:pPr>
      <w:r>
        <w:t xml:space="preserve">                                  </w:t>
      </w:r>
      <w:r w:rsidR="0045560C">
        <w:t xml:space="preserve">Уважаемые участники публичного слушания! </w:t>
      </w:r>
    </w:p>
    <w:p w:rsidR="0045560C" w:rsidRDefault="0045560C" w:rsidP="0045560C">
      <w:pPr>
        <w:pStyle w:val="a3"/>
      </w:pPr>
      <w:r>
        <w:t xml:space="preserve">Глава сельского поселения </w:t>
      </w:r>
      <w:proofErr w:type="spellStart"/>
      <w:r>
        <w:t>Тайняшевский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11 апреля 2022 года принял Постановление «О назначении и проведении публичных слушаний по проекту решения Совета по исполнению бюджета сельского поселения </w:t>
      </w:r>
      <w:proofErr w:type="spellStart"/>
      <w:r>
        <w:t>Тайняшевский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за 2021 год». </w:t>
      </w:r>
    </w:p>
    <w:p w:rsidR="0045560C" w:rsidRDefault="0045560C" w:rsidP="0045560C">
      <w:pPr>
        <w:pStyle w:val="a3"/>
      </w:pPr>
      <w:r>
        <w:t xml:space="preserve">Также создана Комиссия по подготовке и проведению публичных слушаний. </w:t>
      </w:r>
    </w:p>
    <w:p w:rsidR="0045560C" w:rsidRDefault="0045560C" w:rsidP="0045560C">
      <w:pPr>
        <w:pStyle w:val="a3"/>
      </w:pPr>
      <w:r>
        <w:t xml:space="preserve">На основании этого, сегодня, 27 апреля 2022 года проводим публичные слушания по данному проекту. </w:t>
      </w:r>
    </w:p>
    <w:p w:rsidR="0045560C" w:rsidRDefault="0045560C" w:rsidP="0045560C">
      <w:pPr>
        <w:pStyle w:val="a3"/>
      </w:pPr>
      <w:r>
        <w:t xml:space="preserve">В публичных слушаниях участвуют 10 человек, выступит 1 человек. </w:t>
      </w:r>
    </w:p>
    <w:p w:rsidR="0045560C" w:rsidRDefault="0045560C" w:rsidP="0045560C">
      <w:pPr>
        <w:pStyle w:val="a3"/>
      </w:pPr>
      <w:r>
        <w:t xml:space="preserve">Прежде чем начать выступления, нам необходимо договориться о предоставлении времени для  </w:t>
      </w:r>
      <w:proofErr w:type="gramStart"/>
      <w:r>
        <w:t>выступающих</w:t>
      </w:r>
      <w:proofErr w:type="gramEnd"/>
      <w:r>
        <w:t xml:space="preserve">. Есть предложение дать для выступлений до 5 минут, для вопросов – до 3 минут. </w:t>
      </w:r>
    </w:p>
    <w:p w:rsidR="0045560C" w:rsidRDefault="00D36D12" w:rsidP="0045560C">
      <w:pPr>
        <w:pStyle w:val="a3"/>
      </w:pPr>
      <w:r>
        <w:t xml:space="preserve">                                                         </w:t>
      </w:r>
      <w:r w:rsidR="0045560C">
        <w:t xml:space="preserve">ВЫСТУПИЛ: </w:t>
      </w:r>
    </w:p>
    <w:p w:rsidR="0045560C" w:rsidRDefault="0045560C" w:rsidP="0045560C">
      <w:pPr>
        <w:pStyle w:val="a3"/>
      </w:pPr>
      <w:r>
        <w:t xml:space="preserve">1.Исхаков Х.Р.– глава сельского поселения </w:t>
      </w:r>
      <w:proofErr w:type="spellStart"/>
      <w:r>
        <w:t>Тайняшевский</w:t>
      </w:r>
      <w:proofErr w:type="spellEnd"/>
      <w:r>
        <w:t xml:space="preserve"> сельсовет. Он ознакомил с исполнением бюджета сельского поселения </w:t>
      </w:r>
      <w:proofErr w:type="spellStart"/>
      <w:r>
        <w:t>Тайняшевский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за 2021 год. Отметил, что письменные предложения жителей сельского поселения </w:t>
      </w:r>
      <w:proofErr w:type="spellStart"/>
      <w:r>
        <w:t>Тайняшевский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по проекту решения Совета об исполнении бюджета сельского поселения </w:t>
      </w:r>
      <w:proofErr w:type="spellStart"/>
      <w:r>
        <w:t>Тайняшевский</w:t>
      </w:r>
      <w:proofErr w:type="spellEnd"/>
      <w:r>
        <w:t xml:space="preserve"> </w:t>
      </w:r>
    </w:p>
    <w:p w:rsidR="0045560C" w:rsidRDefault="0045560C" w:rsidP="0045560C">
      <w:pPr>
        <w:pStyle w:val="a3"/>
      </w:pPr>
      <w:r>
        <w:lastRenderedPageBreak/>
        <w:t xml:space="preserve">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за 2021 год не поступали. </w:t>
      </w:r>
    </w:p>
    <w:p w:rsidR="0045560C" w:rsidRDefault="0045560C" w:rsidP="0045560C">
      <w:pPr>
        <w:pStyle w:val="a3"/>
      </w:pPr>
      <w:r>
        <w:t xml:space="preserve">Предложил одобрить проект решения «Об исполнении бюджета сельского поселения </w:t>
      </w:r>
      <w:proofErr w:type="spellStart"/>
      <w:r>
        <w:t>Тайняшевский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за 2021 год». </w:t>
      </w:r>
    </w:p>
    <w:p w:rsidR="0045560C" w:rsidRDefault="00D36D12" w:rsidP="0045560C">
      <w:pPr>
        <w:pStyle w:val="a3"/>
      </w:pPr>
      <w:r>
        <w:t xml:space="preserve">                                                         </w:t>
      </w:r>
      <w:r w:rsidR="0045560C">
        <w:t xml:space="preserve">РЕШИЛИ: </w:t>
      </w:r>
    </w:p>
    <w:p w:rsidR="0045560C" w:rsidRDefault="0045560C" w:rsidP="0045560C">
      <w:pPr>
        <w:pStyle w:val="a3"/>
      </w:pPr>
      <w:r>
        <w:t xml:space="preserve">1. Одобрить проект решения «Об исполнении бюджета сельского поселения </w:t>
      </w:r>
      <w:proofErr w:type="spellStart"/>
      <w:r>
        <w:t>Тайняшевский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за 2021 год» и внести его на рассмотрение очередного заседания Совета сельского поселения </w:t>
      </w:r>
      <w:proofErr w:type="spellStart"/>
      <w:r>
        <w:t>Тайняшевский</w:t>
      </w:r>
      <w:proofErr w:type="spellEnd"/>
      <w:r>
        <w:t xml:space="preserve"> сельсовет. </w:t>
      </w:r>
    </w:p>
    <w:p w:rsidR="0045560C" w:rsidRDefault="0045560C" w:rsidP="0045560C">
      <w:pPr>
        <w:pStyle w:val="a3"/>
      </w:pPr>
      <w:r>
        <w:t xml:space="preserve">2. Результаты публичного слушания обнародовать путем размещения его текста в установленных местах и на официальном сайте сельского поселения. </w:t>
      </w:r>
    </w:p>
    <w:p w:rsidR="0045560C" w:rsidRDefault="0045560C" w:rsidP="0045560C">
      <w:pPr>
        <w:pStyle w:val="a3"/>
      </w:pPr>
      <w:r>
        <w:t xml:space="preserve">Решение принято единогласно. </w:t>
      </w:r>
    </w:p>
    <w:p w:rsidR="00D36D12" w:rsidRDefault="00D36D12" w:rsidP="0045560C">
      <w:pPr>
        <w:pStyle w:val="a3"/>
      </w:pPr>
    </w:p>
    <w:p w:rsidR="0045560C" w:rsidRDefault="0045560C" w:rsidP="0045560C">
      <w:pPr>
        <w:pStyle w:val="a3"/>
      </w:pPr>
      <w:r>
        <w:t xml:space="preserve">Председатель комиссии: </w:t>
      </w:r>
      <w:proofErr w:type="spellStart"/>
      <w:r>
        <w:t>Исхаков</w:t>
      </w:r>
      <w:proofErr w:type="spellEnd"/>
      <w:r>
        <w:t xml:space="preserve"> Х.Р.</w:t>
      </w:r>
    </w:p>
    <w:p w:rsidR="0045560C" w:rsidRDefault="0045560C" w:rsidP="0045560C">
      <w:pPr>
        <w:pStyle w:val="a3"/>
      </w:pPr>
      <w:r>
        <w:t xml:space="preserve">Секретарь комиссии: </w:t>
      </w:r>
      <w:proofErr w:type="spellStart"/>
      <w:r>
        <w:t>Хамидуллина</w:t>
      </w:r>
      <w:proofErr w:type="spellEnd"/>
      <w:r>
        <w:t xml:space="preserve"> Ф.Ф.</w:t>
      </w:r>
    </w:p>
    <w:p w:rsidR="00803157" w:rsidRDefault="00803157"/>
    <w:sectPr w:rsidR="0080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45560C"/>
    <w:rsid w:val="0045560C"/>
    <w:rsid w:val="00803157"/>
    <w:rsid w:val="00D3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CompMir</dc:creator>
  <cp:keywords/>
  <dc:description/>
  <cp:lastModifiedBy>CompMir</cp:lastModifiedBy>
  <cp:revision>2</cp:revision>
  <dcterms:created xsi:type="dcterms:W3CDTF">2023-03-01T09:51:00Z</dcterms:created>
  <dcterms:modified xsi:type="dcterms:W3CDTF">2023-03-01T10:04:00Z</dcterms:modified>
</cp:coreProperties>
</file>