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1023" w:type="dxa"/>
        <w:tblLayout w:type="fixed"/>
        <w:tblLook w:val="0000"/>
      </w:tblPr>
      <w:tblGrid>
        <w:gridCol w:w="4503"/>
        <w:gridCol w:w="1722"/>
        <w:gridCol w:w="4798"/>
      </w:tblGrid>
      <w:tr w:rsidR="008B60BF" w:rsidRPr="00690CB3" w:rsidTr="007C7B71">
        <w:trPr>
          <w:cantSplit/>
          <w:trHeight w:val="1618"/>
        </w:trPr>
        <w:tc>
          <w:tcPr>
            <w:tcW w:w="4503" w:type="dxa"/>
          </w:tcPr>
          <w:p w:rsidR="008B60BF" w:rsidRPr="00A44530" w:rsidRDefault="008B60BF" w:rsidP="00A4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A4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Start"/>
            <w:r w:rsidRPr="00A4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Ш[</w:t>
            </w:r>
            <w:proofErr w:type="gramEnd"/>
            <w:r w:rsidRPr="00A4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 РЕСПУБЛИКА]Ы</w:t>
            </w:r>
          </w:p>
          <w:p w:rsidR="008B60BF" w:rsidRPr="00A44530" w:rsidRDefault="008B60BF" w:rsidP="00A4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A4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А[</w:t>
            </w:r>
            <w:proofErr w:type="gramEnd"/>
            <w:r w:rsidRPr="00A4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МА{ОШ  РАЙОНЫ</w:t>
            </w:r>
          </w:p>
          <w:p w:rsidR="008B60BF" w:rsidRPr="00A44530" w:rsidRDefault="008B60BF" w:rsidP="00A4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3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4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8B60BF" w:rsidRPr="00A44530" w:rsidRDefault="00662CC0" w:rsidP="00A4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тайнаш</w:t>
            </w:r>
            <w:r w:rsidR="008B60BF" w:rsidRPr="00A4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АУЫЛ СОВЕТЫ</w:t>
            </w:r>
          </w:p>
          <w:p w:rsidR="008B60BF" w:rsidRPr="00A44530" w:rsidRDefault="008B60BF" w:rsidP="00A44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8B60BF" w:rsidRPr="00A44530" w:rsidRDefault="008B60BF" w:rsidP="00A44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A4453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8B60BF" w:rsidRPr="00A44530" w:rsidRDefault="008B60BF" w:rsidP="00A4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A4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8B60BF" w:rsidRPr="00A44530" w:rsidRDefault="00662CC0" w:rsidP="00A4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ТАЙНЯШЕВСКИЙ</w:t>
            </w:r>
            <w:r w:rsidR="008B60BF" w:rsidRPr="00A4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8B60BF" w:rsidRPr="00A44530" w:rsidRDefault="008B60BF" w:rsidP="00A4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4453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муниципальногорайона Чекмагушевский район</w:t>
            </w:r>
          </w:p>
          <w:p w:rsidR="008B60BF" w:rsidRPr="00A44530" w:rsidRDefault="008B60BF" w:rsidP="00A4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3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  <w:p w:rsidR="008B60BF" w:rsidRPr="00A44530" w:rsidRDefault="008B60BF" w:rsidP="00A44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B60BF" w:rsidRPr="00690CB3" w:rsidTr="007C7B71">
        <w:trPr>
          <w:cantSplit/>
          <w:trHeight w:val="141"/>
        </w:trPr>
        <w:tc>
          <w:tcPr>
            <w:tcW w:w="110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B60BF" w:rsidRPr="00690CB3" w:rsidRDefault="008B60BF" w:rsidP="007C7B71">
            <w:pPr>
              <w:jc w:val="both"/>
              <w:rPr>
                <w:caps/>
                <w:color w:val="00000A"/>
                <w:sz w:val="24"/>
                <w:lang w:eastAsia="en-US"/>
              </w:rPr>
            </w:pPr>
          </w:p>
        </w:tc>
      </w:tr>
    </w:tbl>
    <w:p w:rsidR="008B60BF" w:rsidRDefault="008B60BF" w:rsidP="008B60BF">
      <w:pPr>
        <w:pStyle w:val="3"/>
        <w:tabs>
          <w:tab w:val="left" w:pos="7845"/>
          <w:tab w:val="left" w:pos="9045"/>
        </w:tabs>
        <w:rPr>
          <w:rFonts w:ascii="Arial New Bash" w:hAnsi="Arial New Bash"/>
          <w:bCs w:val="0"/>
          <w:caps/>
        </w:rPr>
      </w:pPr>
      <w:r>
        <w:rPr>
          <w:rFonts w:ascii="Arial New Bash" w:hAnsi="Arial New Bash"/>
          <w:bCs w:val="0"/>
          <w:caps/>
        </w:rPr>
        <w:tab/>
      </w:r>
      <w:r>
        <w:rPr>
          <w:rFonts w:ascii="Arial New Bash" w:hAnsi="Arial New Bash"/>
          <w:bCs w:val="0"/>
          <w:caps/>
        </w:rPr>
        <w:tab/>
      </w:r>
    </w:p>
    <w:p w:rsidR="008B60BF" w:rsidRPr="00A44530" w:rsidRDefault="008B60BF" w:rsidP="00A44530">
      <w:pPr>
        <w:pStyle w:val="3"/>
        <w:tabs>
          <w:tab w:val="left" w:pos="9180"/>
        </w:tabs>
        <w:spacing w:before="0" w:after="0"/>
        <w:ind w:left="180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A44530">
        <w:rPr>
          <w:rFonts w:ascii="Times New Roman" w:hAnsi="Times New Roman" w:cs="Times New Roman"/>
          <w:bCs w:val="0"/>
          <w:caps/>
          <w:sz w:val="28"/>
          <w:szCs w:val="28"/>
        </w:rPr>
        <w:t xml:space="preserve"> К а р а р                                                                                  </w:t>
      </w:r>
      <w:proofErr w:type="spellStart"/>
      <w:proofErr w:type="gramStart"/>
      <w:r w:rsidRPr="00A44530">
        <w:rPr>
          <w:rFonts w:ascii="Times New Roman" w:hAnsi="Times New Roman" w:cs="Times New Roman"/>
          <w:bCs w:val="0"/>
          <w:caps/>
          <w:sz w:val="28"/>
          <w:szCs w:val="28"/>
        </w:rPr>
        <w:t>р</w:t>
      </w:r>
      <w:proofErr w:type="spellEnd"/>
      <w:proofErr w:type="gramEnd"/>
      <w:r w:rsidRPr="00A44530">
        <w:rPr>
          <w:rFonts w:ascii="Times New Roman" w:hAnsi="Times New Roman" w:cs="Times New Roman"/>
          <w:bCs w:val="0"/>
          <w:caps/>
          <w:sz w:val="28"/>
          <w:szCs w:val="28"/>
        </w:rPr>
        <w:t xml:space="preserve"> е ш е н и е</w:t>
      </w:r>
    </w:p>
    <w:p w:rsidR="008B60BF" w:rsidRPr="00A44530" w:rsidRDefault="008B60BF" w:rsidP="00A445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60BF" w:rsidRDefault="008B60BF" w:rsidP="00A4453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44530">
        <w:rPr>
          <w:rFonts w:ascii="Times New Roman" w:hAnsi="Times New Roman" w:cs="Times New Roman"/>
          <w:i w:val="0"/>
        </w:rPr>
        <w:t xml:space="preserve">О деятельности Совета сельского поселения </w:t>
      </w:r>
      <w:proofErr w:type="spellStart"/>
      <w:r w:rsidR="00662CC0">
        <w:rPr>
          <w:rFonts w:ascii="Times New Roman" w:hAnsi="Times New Roman" w:cs="Times New Roman"/>
          <w:i w:val="0"/>
        </w:rPr>
        <w:t>Тайняшевский</w:t>
      </w:r>
      <w:proofErr w:type="spellEnd"/>
      <w:r w:rsidRPr="00A44530">
        <w:rPr>
          <w:rFonts w:ascii="Times New Roman" w:hAnsi="Times New Roman" w:cs="Times New Roman"/>
          <w:i w:val="0"/>
        </w:rPr>
        <w:t xml:space="preserve"> сельсовет   муниципального района </w:t>
      </w:r>
      <w:proofErr w:type="spellStart"/>
      <w:r w:rsidRPr="00A44530">
        <w:rPr>
          <w:rFonts w:ascii="Times New Roman" w:hAnsi="Times New Roman" w:cs="Times New Roman"/>
          <w:i w:val="0"/>
        </w:rPr>
        <w:t>Чекмагушевский</w:t>
      </w:r>
      <w:proofErr w:type="spellEnd"/>
      <w:r w:rsidRPr="00A44530">
        <w:rPr>
          <w:rFonts w:ascii="Times New Roman" w:hAnsi="Times New Roman" w:cs="Times New Roman"/>
          <w:i w:val="0"/>
        </w:rPr>
        <w:t xml:space="preserve"> район за 202</w:t>
      </w:r>
      <w:r w:rsidR="00662CC0">
        <w:rPr>
          <w:rFonts w:ascii="Times New Roman" w:hAnsi="Times New Roman" w:cs="Times New Roman"/>
          <w:i w:val="0"/>
        </w:rPr>
        <w:t>3</w:t>
      </w:r>
      <w:r w:rsidRPr="00A44530">
        <w:rPr>
          <w:rFonts w:ascii="Times New Roman" w:hAnsi="Times New Roman" w:cs="Times New Roman"/>
          <w:i w:val="0"/>
        </w:rPr>
        <w:t xml:space="preserve"> год.</w:t>
      </w:r>
    </w:p>
    <w:p w:rsidR="00662CC0" w:rsidRPr="00662CC0" w:rsidRDefault="00662CC0" w:rsidP="00662CC0"/>
    <w:p w:rsidR="008B60BF" w:rsidRPr="00A44530" w:rsidRDefault="008B60BF" w:rsidP="00A4453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4453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</w:t>
      </w:r>
      <w:r w:rsidRPr="00A44530">
        <w:rPr>
          <w:rFonts w:ascii="Times New Roman" w:hAnsi="Times New Roman" w:cs="Times New Roman"/>
          <w:b w:val="0"/>
          <w:i w:val="0"/>
        </w:rPr>
        <w:t xml:space="preserve">Заслушав информацию заместителя председателя Совета сельского поселения </w:t>
      </w:r>
      <w:proofErr w:type="spellStart"/>
      <w:r w:rsidR="00662CC0">
        <w:rPr>
          <w:rFonts w:ascii="Times New Roman" w:hAnsi="Times New Roman" w:cs="Times New Roman"/>
          <w:b w:val="0"/>
          <w:i w:val="0"/>
        </w:rPr>
        <w:t>Тайняшевский</w:t>
      </w:r>
      <w:proofErr w:type="spellEnd"/>
      <w:r w:rsidRPr="00A44530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 w:rsidRPr="00A44530">
        <w:rPr>
          <w:rFonts w:ascii="Times New Roman" w:hAnsi="Times New Roman" w:cs="Times New Roman"/>
          <w:b w:val="0"/>
          <w:i w:val="0"/>
        </w:rPr>
        <w:t>Чекмагушевский</w:t>
      </w:r>
      <w:proofErr w:type="spellEnd"/>
      <w:r w:rsidRPr="00A44530">
        <w:rPr>
          <w:rFonts w:ascii="Times New Roman" w:hAnsi="Times New Roman" w:cs="Times New Roman"/>
          <w:b w:val="0"/>
          <w:i w:val="0"/>
        </w:rPr>
        <w:t xml:space="preserve"> район Республики Башкортостан. </w:t>
      </w:r>
      <w:proofErr w:type="gramStart"/>
      <w:r w:rsidRPr="00A44530">
        <w:rPr>
          <w:rFonts w:ascii="Times New Roman" w:hAnsi="Times New Roman" w:cs="Times New Roman"/>
          <w:b w:val="0"/>
          <w:i w:val="0"/>
        </w:rPr>
        <w:t>Совет сельского поселения  отмечает, что его деятельность в 202</w:t>
      </w:r>
      <w:r w:rsidR="00A44530">
        <w:rPr>
          <w:rFonts w:ascii="Times New Roman" w:hAnsi="Times New Roman" w:cs="Times New Roman"/>
          <w:b w:val="0"/>
          <w:i w:val="0"/>
        </w:rPr>
        <w:t>2</w:t>
      </w:r>
      <w:r w:rsidRPr="00A44530">
        <w:rPr>
          <w:rFonts w:ascii="Times New Roman" w:hAnsi="Times New Roman" w:cs="Times New Roman"/>
          <w:b w:val="0"/>
          <w:i w:val="0"/>
        </w:rPr>
        <w:t xml:space="preserve"> году строилась, как и в предыдущие годы, на выполнение основной функции представительного органа – нормативно-правовое регулирование жизнедеятельности сельского поселения по решению вопросов местного значения сельского поселения, определенных Федеральным законом от 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8B60BF" w:rsidRPr="00A44530" w:rsidRDefault="008B60BF" w:rsidP="00A4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За отчетный период было созвано </w:t>
      </w:r>
      <w:r w:rsidR="00A44530">
        <w:rPr>
          <w:rFonts w:ascii="Times New Roman" w:hAnsi="Times New Roman" w:cs="Times New Roman"/>
          <w:sz w:val="28"/>
          <w:szCs w:val="28"/>
        </w:rPr>
        <w:t>6</w:t>
      </w:r>
      <w:r w:rsidRPr="00A44530">
        <w:rPr>
          <w:rFonts w:ascii="Times New Roman" w:hAnsi="Times New Roman" w:cs="Times New Roman"/>
          <w:sz w:val="28"/>
          <w:szCs w:val="28"/>
        </w:rPr>
        <w:t xml:space="preserve"> заседаний Совета сельского поселения </w:t>
      </w:r>
      <w:proofErr w:type="spellStart"/>
      <w:r w:rsidR="00662CC0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A4453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4453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445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A717CC">
        <w:rPr>
          <w:rFonts w:ascii="Times New Roman" w:hAnsi="Times New Roman" w:cs="Times New Roman"/>
          <w:sz w:val="28"/>
          <w:szCs w:val="28"/>
        </w:rPr>
        <w:t>на которых, было принято 4</w:t>
      </w:r>
      <w:r w:rsidR="00A44530">
        <w:rPr>
          <w:rFonts w:ascii="Times New Roman" w:hAnsi="Times New Roman" w:cs="Times New Roman"/>
          <w:sz w:val="28"/>
          <w:szCs w:val="28"/>
        </w:rPr>
        <w:t>3</w:t>
      </w:r>
      <w:r w:rsidR="00662CC0">
        <w:rPr>
          <w:rFonts w:ascii="Times New Roman" w:hAnsi="Times New Roman" w:cs="Times New Roman"/>
          <w:sz w:val="28"/>
          <w:szCs w:val="28"/>
        </w:rPr>
        <w:t xml:space="preserve"> </w:t>
      </w:r>
      <w:r w:rsidRPr="00A44530">
        <w:rPr>
          <w:rFonts w:ascii="Times New Roman" w:hAnsi="Times New Roman" w:cs="Times New Roman"/>
          <w:sz w:val="28"/>
          <w:szCs w:val="28"/>
        </w:rPr>
        <w:t>решений, касающихся различных сторон жизнедеятельности сельского поселения.</w:t>
      </w:r>
    </w:p>
    <w:p w:rsidR="008B60BF" w:rsidRPr="00A44530" w:rsidRDefault="008B60BF" w:rsidP="00A4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ab/>
        <w:t xml:space="preserve">На заседаниях Совета  сельского поселения </w:t>
      </w:r>
      <w:proofErr w:type="spellStart"/>
      <w:r w:rsidR="00662CC0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A4453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4453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445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неоднократно рассматривались вопросы о ходе  исполнения местного бюджета, выполнения программ, планов мероприятий и других решений Совета. </w:t>
      </w:r>
    </w:p>
    <w:p w:rsidR="008B60BF" w:rsidRPr="00A44530" w:rsidRDefault="008B60BF" w:rsidP="00A44530">
      <w:pPr>
        <w:pStyle w:val="a3"/>
        <w:jc w:val="both"/>
        <w:rPr>
          <w:b w:val="0"/>
          <w:szCs w:val="28"/>
        </w:rPr>
      </w:pPr>
      <w:r w:rsidRPr="00A44530">
        <w:rPr>
          <w:b w:val="0"/>
          <w:szCs w:val="28"/>
        </w:rPr>
        <w:t xml:space="preserve">        Проведена огромная работа по подготовке и представлению проектов нормативных правовых актов и копий нормативных правовых актов, принимаемых на заседаниях Совета сельского поселения </w:t>
      </w:r>
      <w:proofErr w:type="spellStart"/>
      <w:r w:rsidR="00662CC0">
        <w:rPr>
          <w:b w:val="0"/>
          <w:szCs w:val="28"/>
        </w:rPr>
        <w:t>Тайняшевский</w:t>
      </w:r>
      <w:proofErr w:type="spellEnd"/>
      <w:r w:rsidRPr="00A44530">
        <w:rPr>
          <w:b w:val="0"/>
          <w:szCs w:val="28"/>
        </w:rPr>
        <w:t xml:space="preserve">  сельсовет муниципального района </w:t>
      </w:r>
      <w:proofErr w:type="spellStart"/>
      <w:r w:rsidRPr="00A44530">
        <w:rPr>
          <w:b w:val="0"/>
          <w:szCs w:val="28"/>
        </w:rPr>
        <w:t>Чекмагушевский</w:t>
      </w:r>
      <w:proofErr w:type="spellEnd"/>
      <w:r w:rsidRPr="00A44530">
        <w:rPr>
          <w:b w:val="0"/>
          <w:szCs w:val="28"/>
        </w:rPr>
        <w:t xml:space="preserve"> район, в прокуратуру района и Управление Республики Башкортостан по организации деятельности мировых судей и ведению регистров правовых актов. Сданные документы не получили протесты и отрицательные экспертные заключения вышеназванных органов. Это радует и дает право полагать, что  нам удается обеспечивать достойный уровень правовой состоятельности наших нормативных актов. На основании вышеизложенного, Совет сельского поселения </w:t>
      </w:r>
      <w:proofErr w:type="spellStart"/>
      <w:r w:rsidR="00662CC0">
        <w:rPr>
          <w:b w:val="0"/>
          <w:szCs w:val="28"/>
        </w:rPr>
        <w:t>Тайняшевский</w:t>
      </w:r>
      <w:proofErr w:type="spellEnd"/>
      <w:r w:rsidRPr="00A44530">
        <w:rPr>
          <w:b w:val="0"/>
          <w:szCs w:val="28"/>
        </w:rPr>
        <w:t xml:space="preserve">  сельсовет муниципального района </w:t>
      </w:r>
      <w:proofErr w:type="spellStart"/>
      <w:r w:rsidRPr="00A44530">
        <w:rPr>
          <w:b w:val="0"/>
          <w:szCs w:val="28"/>
        </w:rPr>
        <w:t>Чекмагушевский</w:t>
      </w:r>
      <w:proofErr w:type="spellEnd"/>
      <w:r w:rsidRPr="00A44530">
        <w:rPr>
          <w:b w:val="0"/>
          <w:szCs w:val="28"/>
        </w:rPr>
        <w:t xml:space="preserve"> район</w:t>
      </w:r>
      <w:r w:rsidRPr="00A44530">
        <w:rPr>
          <w:b w:val="0"/>
          <w:bCs/>
          <w:szCs w:val="28"/>
        </w:rPr>
        <w:t xml:space="preserve"> Республики Башкортостан РЕШИЛ:</w:t>
      </w:r>
    </w:p>
    <w:p w:rsidR="008B60BF" w:rsidRPr="00A44530" w:rsidRDefault="008B60BF" w:rsidP="00A4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ab/>
        <w:t xml:space="preserve">1. Информацию председателя Совета  «О деятельности  Совета сельского поселения </w:t>
      </w:r>
      <w:proofErr w:type="spellStart"/>
      <w:r w:rsidR="00662CC0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A44530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A4453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44530">
        <w:rPr>
          <w:rFonts w:ascii="Times New Roman" w:hAnsi="Times New Roman" w:cs="Times New Roman"/>
          <w:sz w:val="28"/>
          <w:szCs w:val="28"/>
        </w:rPr>
        <w:t xml:space="preserve"> район за 202</w:t>
      </w:r>
      <w:r w:rsidR="00662CC0">
        <w:rPr>
          <w:rFonts w:ascii="Times New Roman" w:hAnsi="Times New Roman" w:cs="Times New Roman"/>
          <w:sz w:val="28"/>
          <w:szCs w:val="28"/>
        </w:rPr>
        <w:t>3</w:t>
      </w:r>
      <w:r w:rsidRPr="00A44530"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</w:p>
    <w:p w:rsidR="008B60BF" w:rsidRPr="00A44530" w:rsidRDefault="008B60BF" w:rsidP="00A44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>2.</w:t>
      </w:r>
      <w:r w:rsidR="00B717C4">
        <w:rPr>
          <w:rFonts w:ascii="Times New Roman" w:hAnsi="Times New Roman" w:cs="Times New Roman"/>
          <w:sz w:val="28"/>
          <w:szCs w:val="28"/>
        </w:rPr>
        <w:t xml:space="preserve"> </w:t>
      </w:r>
      <w:r w:rsidRPr="00A44530">
        <w:rPr>
          <w:rFonts w:ascii="Times New Roman" w:hAnsi="Times New Roman" w:cs="Times New Roman"/>
          <w:sz w:val="28"/>
          <w:szCs w:val="28"/>
        </w:rPr>
        <w:t>Совету сельского поселения</w:t>
      </w:r>
      <w:proofErr w:type="gramStart"/>
      <w:r w:rsidRPr="00A4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60BF" w:rsidRPr="00A44530" w:rsidRDefault="008B60BF" w:rsidP="00A44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lastRenderedPageBreak/>
        <w:t>- обеспечить выполнение решений Совета, сконцентрировав особое внимание на исполнение принятых Программ;</w:t>
      </w:r>
    </w:p>
    <w:p w:rsidR="008B60BF" w:rsidRPr="00A44530" w:rsidRDefault="008B60BF" w:rsidP="00A44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>- активизировать работу депутатов и постоянных комиссий в организации встреч и проведении приёма избирателей.</w:t>
      </w:r>
    </w:p>
    <w:p w:rsidR="008B60BF" w:rsidRPr="00A44530" w:rsidRDefault="008B60BF" w:rsidP="00A44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>3.</w:t>
      </w:r>
      <w:r w:rsidR="00B717C4">
        <w:rPr>
          <w:rFonts w:ascii="Times New Roman" w:hAnsi="Times New Roman" w:cs="Times New Roman"/>
          <w:sz w:val="28"/>
          <w:szCs w:val="28"/>
        </w:rPr>
        <w:t xml:space="preserve"> </w:t>
      </w:r>
      <w:r w:rsidRPr="00A44530">
        <w:rPr>
          <w:rFonts w:ascii="Times New Roman" w:hAnsi="Times New Roman" w:cs="Times New Roman"/>
          <w:sz w:val="28"/>
          <w:szCs w:val="28"/>
        </w:rPr>
        <w:t xml:space="preserve"> Постоянным комиссиям Совета:</w:t>
      </w:r>
    </w:p>
    <w:p w:rsidR="008B60BF" w:rsidRPr="00A44530" w:rsidRDefault="008B60BF" w:rsidP="00A44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>- активизировать свою деятельность в соответствии с Положением о постоянных комиссиях Совета и планами работы на 202</w:t>
      </w:r>
      <w:r w:rsidR="00662CC0">
        <w:rPr>
          <w:rFonts w:ascii="Times New Roman" w:hAnsi="Times New Roman" w:cs="Times New Roman"/>
          <w:sz w:val="28"/>
          <w:szCs w:val="28"/>
        </w:rPr>
        <w:t>4</w:t>
      </w:r>
      <w:r w:rsidRPr="00A4453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B60BF" w:rsidRPr="00A44530" w:rsidRDefault="008B60BF" w:rsidP="00A44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>- усилить контроль выполнения принимаемых решений Совета.</w:t>
      </w:r>
    </w:p>
    <w:p w:rsidR="008B60BF" w:rsidRPr="00A44530" w:rsidRDefault="008B60BF" w:rsidP="00A44530">
      <w:pPr>
        <w:tabs>
          <w:tab w:val="left" w:pos="567"/>
          <w:tab w:val="left" w:pos="851"/>
        </w:tabs>
        <w:spacing w:after="0" w:line="240" w:lineRule="auto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   </w:t>
      </w:r>
      <w:r w:rsidRPr="00A44530">
        <w:rPr>
          <w:rFonts w:ascii="Times New Roman" w:hAnsi="Times New Roman" w:cs="Times New Roman"/>
          <w:sz w:val="28"/>
          <w:szCs w:val="28"/>
        </w:rPr>
        <w:tab/>
        <w:t xml:space="preserve">  4. Депутатам Совета  обеспечить наиболее полное выполнение депутатских полномочий, уделив особое внимание:</w:t>
      </w:r>
    </w:p>
    <w:p w:rsidR="008B60BF" w:rsidRPr="00A44530" w:rsidRDefault="008B60BF" w:rsidP="00A4453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ab/>
        <w:t>- социальному развитию, благоустройству территорий поселений, повышению жизненного уровня населения;</w:t>
      </w:r>
    </w:p>
    <w:p w:rsidR="008B60BF" w:rsidRPr="00A44530" w:rsidRDefault="008B60BF" w:rsidP="00A4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- контролю исполнения нормативных правовых актов Совета сельского поселения </w:t>
      </w:r>
      <w:proofErr w:type="spellStart"/>
      <w:r w:rsidR="00662CC0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A445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A4453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445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B60BF" w:rsidRPr="00A44530" w:rsidRDefault="008B60BF" w:rsidP="00A4453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ab/>
        <w:t>- рассмотрению заявлений, жалоб и предложений граждан.</w:t>
      </w:r>
    </w:p>
    <w:p w:rsidR="008B60BF" w:rsidRPr="00A44530" w:rsidRDefault="008B60BF" w:rsidP="00A44530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A44530">
        <w:rPr>
          <w:rFonts w:ascii="Times New Roman" w:hAnsi="Times New Roman" w:cs="Times New Roman"/>
          <w:b w:val="0"/>
          <w:i w:val="0"/>
        </w:rPr>
        <w:t xml:space="preserve">5. Контроль выполнения решения возложить на постоянные комиссии Совета сельского поселения </w:t>
      </w:r>
      <w:proofErr w:type="spellStart"/>
      <w:r w:rsidR="00662CC0">
        <w:rPr>
          <w:rFonts w:ascii="Times New Roman" w:hAnsi="Times New Roman" w:cs="Times New Roman"/>
          <w:b w:val="0"/>
          <w:i w:val="0"/>
        </w:rPr>
        <w:t>Тайняшевский</w:t>
      </w:r>
      <w:proofErr w:type="spellEnd"/>
      <w:r w:rsidRPr="00A44530">
        <w:rPr>
          <w:rFonts w:ascii="Times New Roman" w:hAnsi="Times New Roman" w:cs="Times New Roman"/>
          <w:b w:val="0"/>
          <w:i w:val="0"/>
        </w:rPr>
        <w:t xml:space="preserve">   сельсовет муниципального района </w:t>
      </w:r>
      <w:proofErr w:type="spellStart"/>
      <w:r w:rsidRPr="00A44530">
        <w:rPr>
          <w:rFonts w:ascii="Times New Roman" w:hAnsi="Times New Roman" w:cs="Times New Roman"/>
          <w:b w:val="0"/>
          <w:i w:val="0"/>
        </w:rPr>
        <w:t>Чекмагушевский</w:t>
      </w:r>
      <w:proofErr w:type="spellEnd"/>
      <w:r w:rsidRPr="00A44530">
        <w:rPr>
          <w:rFonts w:ascii="Times New Roman" w:hAnsi="Times New Roman" w:cs="Times New Roman"/>
          <w:b w:val="0"/>
          <w:i w:val="0"/>
        </w:rPr>
        <w:t xml:space="preserve"> район Республики Башкортостан.</w:t>
      </w:r>
    </w:p>
    <w:p w:rsidR="008B60BF" w:rsidRPr="00A44530" w:rsidRDefault="008B60BF" w:rsidP="00A44530">
      <w:pPr>
        <w:pStyle w:val="FR1"/>
        <w:ind w:left="0" w:right="21"/>
        <w:jc w:val="both"/>
        <w:rPr>
          <w:b w:val="0"/>
          <w:bCs w:val="0"/>
          <w:sz w:val="28"/>
          <w:szCs w:val="28"/>
        </w:rPr>
      </w:pPr>
    </w:p>
    <w:p w:rsidR="008B60BF" w:rsidRPr="00A44530" w:rsidRDefault="008B60BF" w:rsidP="00A44530">
      <w:pPr>
        <w:pStyle w:val="FR1"/>
        <w:ind w:left="0" w:right="21"/>
        <w:jc w:val="both"/>
        <w:rPr>
          <w:b w:val="0"/>
          <w:bCs w:val="0"/>
          <w:sz w:val="28"/>
          <w:szCs w:val="28"/>
        </w:rPr>
      </w:pPr>
    </w:p>
    <w:p w:rsidR="008B60BF" w:rsidRPr="00A44530" w:rsidRDefault="008B60BF" w:rsidP="00A44530">
      <w:pPr>
        <w:pStyle w:val="FR1"/>
        <w:ind w:left="0" w:right="21"/>
        <w:jc w:val="both"/>
        <w:rPr>
          <w:b w:val="0"/>
          <w:bCs w:val="0"/>
          <w:sz w:val="28"/>
          <w:szCs w:val="28"/>
        </w:rPr>
      </w:pPr>
    </w:p>
    <w:p w:rsidR="008B60BF" w:rsidRPr="00A44530" w:rsidRDefault="008B60BF" w:rsidP="00A4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662CC0">
        <w:rPr>
          <w:rFonts w:ascii="Times New Roman" w:hAnsi="Times New Roman" w:cs="Times New Roman"/>
          <w:sz w:val="28"/>
          <w:szCs w:val="28"/>
        </w:rPr>
        <w:t>Х.Р.Исхаков</w:t>
      </w:r>
      <w:proofErr w:type="spellEnd"/>
      <w:r w:rsidRPr="00A4453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B60BF" w:rsidRPr="00A44530" w:rsidRDefault="008B60BF" w:rsidP="00A4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BF" w:rsidRPr="00A44530" w:rsidRDefault="008B60BF" w:rsidP="00A4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62CC0">
        <w:rPr>
          <w:rFonts w:ascii="Times New Roman" w:hAnsi="Times New Roman" w:cs="Times New Roman"/>
          <w:sz w:val="28"/>
          <w:szCs w:val="28"/>
        </w:rPr>
        <w:t>Тайняшево</w:t>
      </w:r>
      <w:proofErr w:type="spellEnd"/>
    </w:p>
    <w:p w:rsidR="008B60BF" w:rsidRPr="00A44530" w:rsidRDefault="0064667C" w:rsidP="00A4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17CC">
        <w:rPr>
          <w:rFonts w:ascii="Times New Roman" w:hAnsi="Times New Roman" w:cs="Times New Roman"/>
          <w:sz w:val="28"/>
          <w:szCs w:val="28"/>
        </w:rPr>
        <w:t>6</w:t>
      </w:r>
      <w:r w:rsidR="00662CC0">
        <w:rPr>
          <w:rFonts w:ascii="Times New Roman" w:hAnsi="Times New Roman" w:cs="Times New Roman"/>
          <w:sz w:val="28"/>
          <w:szCs w:val="28"/>
        </w:rPr>
        <w:t xml:space="preserve">  февраля 2024 </w:t>
      </w:r>
      <w:r w:rsidR="008B60BF" w:rsidRPr="00A44530">
        <w:rPr>
          <w:rFonts w:ascii="Times New Roman" w:hAnsi="Times New Roman" w:cs="Times New Roman"/>
          <w:sz w:val="28"/>
          <w:szCs w:val="28"/>
        </w:rPr>
        <w:t xml:space="preserve">год                                                                    </w:t>
      </w:r>
    </w:p>
    <w:p w:rsidR="008B60BF" w:rsidRPr="00A44530" w:rsidRDefault="008B60BF" w:rsidP="00A4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 № </w:t>
      </w:r>
      <w:r w:rsidR="0064667C">
        <w:rPr>
          <w:rFonts w:ascii="Times New Roman" w:hAnsi="Times New Roman" w:cs="Times New Roman"/>
          <w:sz w:val="28"/>
          <w:szCs w:val="28"/>
        </w:rPr>
        <w:t>26</w:t>
      </w:r>
    </w:p>
    <w:p w:rsidR="008B60BF" w:rsidRPr="00A44530" w:rsidRDefault="008B60BF" w:rsidP="00A445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60BF" w:rsidRPr="00A44530" w:rsidRDefault="008B60BF" w:rsidP="00A445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60BF" w:rsidRPr="00A44530" w:rsidRDefault="008B60BF" w:rsidP="00A4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0BF" w:rsidRPr="00A44530" w:rsidRDefault="008B60BF" w:rsidP="00A4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601" w:rsidRDefault="00C70601"/>
    <w:sectPr w:rsidR="00C70601" w:rsidSect="00602C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0BF"/>
    <w:rsid w:val="00062775"/>
    <w:rsid w:val="000E4391"/>
    <w:rsid w:val="00401F15"/>
    <w:rsid w:val="00487656"/>
    <w:rsid w:val="004926F4"/>
    <w:rsid w:val="00531646"/>
    <w:rsid w:val="0064667C"/>
    <w:rsid w:val="00662CC0"/>
    <w:rsid w:val="008B60BF"/>
    <w:rsid w:val="009D45A8"/>
    <w:rsid w:val="00A44530"/>
    <w:rsid w:val="00A717CC"/>
    <w:rsid w:val="00AB146B"/>
    <w:rsid w:val="00B717C4"/>
    <w:rsid w:val="00C70601"/>
    <w:rsid w:val="00DB33D9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15"/>
  </w:style>
  <w:style w:type="paragraph" w:styleId="2">
    <w:name w:val="heading 2"/>
    <w:basedOn w:val="a"/>
    <w:next w:val="a"/>
    <w:link w:val="20"/>
    <w:qFormat/>
    <w:rsid w:val="008B60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60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60B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B60BF"/>
    <w:rPr>
      <w:rFonts w:ascii="Arial" w:eastAsia="Times New Roman" w:hAnsi="Arial" w:cs="Arial"/>
      <w:b/>
      <w:bCs/>
      <w:sz w:val="26"/>
      <w:szCs w:val="26"/>
    </w:rPr>
  </w:style>
  <w:style w:type="paragraph" w:customStyle="1" w:styleId="FR1">
    <w:name w:val="FR1"/>
    <w:rsid w:val="008B60BF"/>
    <w:pPr>
      <w:widowControl w:val="0"/>
      <w:autoSpaceDE w:val="0"/>
      <w:autoSpaceDN w:val="0"/>
      <w:adjustRightInd w:val="0"/>
      <w:spacing w:after="0" w:line="240" w:lineRule="auto"/>
      <w:ind w:left="284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Subtitle"/>
    <w:basedOn w:val="a"/>
    <w:link w:val="a4"/>
    <w:qFormat/>
    <w:rsid w:val="008B6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B60B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B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01AA-2A27-41FD-8047-66AF429A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Фарида</cp:lastModifiedBy>
  <cp:revision>15</cp:revision>
  <cp:lastPrinted>2024-02-20T06:38:00Z</cp:lastPrinted>
  <dcterms:created xsi:type="dcterms:W3CDTF">2023-02-09T05:47:00Z</dcterms:created>
  <dcterms:modified xsi:type="dcterms:W3CDTF">2024-02-20T06:38:00Z</dcterms:modified>
</cp:coreProperties>
</file>